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1CF9D" w14:textId="77777777" w:rsidR="00DC00BA" w:rsidRDefault="00DC00BA" w:rsidP="008F28EA">
      <w:pPr>
        <w:spacing w:line="240" w:lineRule="auto"/>
        <w:jc w:val="both"/>
        <w:rPr>
          <w:rFonts w:ascii="Arial" w:eastAsia="Calibri" w:hAnsi="Arial" w:cs="Arial"/>
        </w:rPr>
      </w:pPr>
      <w:bookmarkStart w:id="0" w:name="_GoBack"/>
      <w:bookmarkEnd w:id="0"/>
    </w:p>
    <w:p w14:paraId="7D675B89" w14:textId="05A23F64" w:rsidR="00E86EE3" w:rsidRPr="00E6226F" w:rsidRDefault="00A36859" w:rsidP="00E86EE3">
      <w:pPr>
        <w:spacing w:line="240" w:lineRule="auto"/>
        <w:ind w:left="4140"/>
        <w:jc w:val="both"/>
        <w:rPr>
          <w:rFonts w:ascii="Arial" w:eastAsia="Calibri" w:hAnsi="Arial" w:cs="Arial"/>
        </w:rPr>
      </w:pPr>
      <w:r>
        <w:rPr>
          <w:rFonts w:ascii="Arial" w:eastAsia="Calibri" w:hAnsi="Arial" w:cs="Arial"/>
        </w:rPr>
        <w:t>Azərbaycan Respublikasının</w:t>
      </w:r>
      <w:r>
        <w:rPr>
          <w:rFonts w:ascii="Arial" w:eastAsia="Calibri" w:hAnsi="Arial" w:cs="Arial"/>
        </w:rPr>
        <w:t xml:space="preserve"> </w:t>
      </w:r>
      <w:r w:rsidR="00E46FFC">
        <w:rPr>
          <w:rFonts w:ascii="Arial" w:eastAsia="Calibri" w:hAnsi="Arial" w:cs="Arial"/>
        </w:rPr>
        <w:t xml:space="preserve">Rəqəmsal inkişaf və nəqliyyat </w:t>
      </w:r>
      <w:r w:rsidR="00E86EE3" w:rsidRPr="00E6226F">
        <w:rPr>
          <w:rFonts w:ascii="Arial" w:eastAsia="Calibri" w:hAnsi="Arial" w:cs="Arial"/>
        </w:rPr>
        <w:t>nazirinin “___” ________ 2021-cı il tarixli ____ nömrəli əmri ilə təsdiq edilmişdir</w:t>
      </w:r>
    </w:p>
    <w:p w14:paraId="012F8E22" w14:textId="77777777" w:rsidR="00CF1856" w:rsidRPr="00E6226F" w:rsidRDefault="00CF1856" w:rsidP="00A321EA">
      <w:pPr>
        <w:autoSpaceDE w:val="0"/>
        <w:autoSpaceDN w:val="0"/>
        <w:adjustRightInd w:val="0"/>
        <w:spacing w:after="0" w:line="240" w:lineRule="auto"/>
        <w:jc w:val="center"/>
        <w:rPr>
          <w:rFonts w:ascii="Arial" w:eastAsia="Times New Roman" w:hAnsi="Arial" w:cs="Arial"/>
          <w:b/>
          <w:bCs/>
          <w:sz w:val="24"/>
          <w:szCs w:val="24"/>
        </w:rPr>
      </w:pPr>
    </w:p>
    <w:p w14:paraId="186C6F78" w14:textId="1174EC61" w:rsidR="00D40BDE" w:rsidRPr="00E6226F" w:rsidRDefault="00CF1856" w:rsidP="00A321EA">
      <w:pPr>
        <w:autoSpaceDE w:val="0"/>
        <w:autoSpaceDN w:val="0"/>
        <w:adjustRightInd w:val="0"/>
        <w:spacing w:after="0" w:line="240" w:lineRule="auto"/>
        <w:jc w:val="center"/>
        <w:rPr>
          <w:rFonts w:ascii="Arial" w:hAnsi="Arial" w:cs="Arial"/>
          <w:sz w:val="24"/>
          <w:szCs w:val="24"/>
        </w:rPr>
      </w:pPr>
      <w:r w:rsidRPr="00E6226F">
        <w:rPr>
          <w:rFonts w:ascii="Arial" w:eastAsia="Times New Roman" w:hAnsi="Arial" w:cs="Arial"/>
          <w:b/>
          <w:bCs/>
          <w:sz w:val="24"/>
          <w:szCs w:val="24"/>
        </w:rPr>
        <w:t>Azərbaycan Respublikası</w:t>
      </w:r>
      <w:r w:rsidR="00AE167D">
        <w:rPr>
          <w:rFonts w:ascii="Arial" w:eastAsia="Times New Roman" w:hAnsi="Arial" w:cs="Arial"/>
          <w:b/>
          <w:bCs/>
          <w:sz w:val="24"/>
          <w:szCs w:val="24"/>
        </w:rPr>
        <w:t>nın</w:t>
      </w:r>
      <w:r w:rsidRPr="00E6226F">
        <w:rPr>
          <w:rFonts w:ascii="Arial" w:eastAsia="Times New Roman" w:hAnsi="Arial" w:cs="Arial"/>
          <w:b/>
          <w:bCs/>
          <w:sz w:val="24"/>
          <w:szCs w:val="24"/>
        </w:rPr>
        <w:t xml:space="preserve"> </w:t>
      </w:r>
      <w:r w:rsidR="00E46FFC">
        <w:rPr>
          <w:rFonts w:ascii="Arial" w:eastAsia="Times New Roman" w:hAnsi="Arial" w:cs="Arial"/>
          <w:b/>
          <w:bCs/>
          <w:sz w:val="24"/>
          <w:szCs w:val="24"/>
        </w:rPr>
        <w:t>Rəqəmsal İnkişaf və Nəqliyyat</w:t>
      </w:r>
      <w:r w:rsidRPr="00E6226F">
        <w:rPr>
          <w:rFonts w:ascii="Arial" w:eastAsia="Times New Roman" w:hAnsi="Arial" w:cs="Arial"/>
          <w:b/>
          <w:bCs/>
          <w:sz w:val="24"/>
          <w:szCs w:val="24"/>
        </w:rPr>
        <w:t xml:space="preserve"> Nazirliyinin</w:t>
      </w:r>
      <w:r w:rsidR="00B000EB" w:rsidRPr="00E6226F">
        <w:rPr>
          <w:rFonts w:ascii="Arial" w:eastAsia="Times New Roman" w:hAnsi="Arial" w:cs="Arial"/>
          <w:b/>
          <w:bCs/>
          <w:sz w:val="24"/>
          <w:szCs w:val="24"/>
        </w:rPr>
        <w:t xml:space="preserve"> </w:t>
      </w:r>
      <w:r w:rsidR="00765FDA" w:rsidRPr="00E6226F">
        <w:rPr>
          <w:rFonts w:ascii="Arial" w:eastAsia="Times New Roman" w:hAnsi="Arial" w:cs="Arial"/>
          <w:b/>
          <w:bCs/>
          <w:sz w:val="24"/>
          <w:szCs w:val="24"/>
        </w:rPr>
        <w:t>Layihələrin idarə edilməsi</w:t>
      </w:r>
      <w:r w:rsidR="00D40BDE" w:rsidRPr="00E6226F">
        <w:rPr>
          <w:rFonts w:ascii="Arial" w:eastAsia="Times New Roman" w:hAnsi="Arial" w:cs="Arial"/>
          <w:b/>
          <w:bCs/>
          <w:sz w:val="24"/>
          <w:szCs w:val="24"/>
        </w:rPr>
        <w:t xml:space="preserve"> şöbəsi</w:t>
      </w:r>
      <w:r w:rsidRPr="00E6226F">
        <w:rPr>
          <w:rFonts w:ascii="Arial" w:eastAsia="Times New Roman" w:hAnsi="Arial" w:cs="Arial"/>
          <w:b/>
          <w:bCs/>
          <w:sz w:val="24"/>
          <w:szCs w:val="24"/>
        </w:rPr>
        <w:t xml:space="preserve"> haqqında</w:t>
      </w:r>
      <w:r w:rsidR="007320A6" w:rsidRPr="00E6226F">
        <w:rPr>
          <w:rFonts w:ascii="Arial" w:hAnsi="Arial" w:cs="Arial"/>
          <w:sz w:val="24"/>
          <w:szCs w:val="24"/>
        </w:rPr>
        <w:t xml:space="preserve"> </w:t>
      </w:r>
    </w:p>
    <w:p w14:paraId="12FCFC28" w14:textId="77777777" w:rsidR="00B000EB" w:rsidRPr="00E6226F" w:rsidRDefault="00B000EB" w:rsidP="00A321EA">
      <w:pPr>
        <w:autoSpaceDE w:val="0"/>
        <w:autoSpaceDN w:val="0"/>
        <w:adjustRightInd w:val="0"/>
        <w:spacing w:after="0" w:line="240" w:lineRule="auto"/>
        <w:jc w:val="center"/>
        <w:rPr>
          <w:rFonts w:ascii="Arial" w:hAnsi="Arial" w:cs="Arial"/>
          <w:bCs/>
          <w:sz w:val="24"/>
          <w:szCs w:val="24"/>
        </w:rPr>
      </w:pPr>
    </w:p>
    <w:p w14:paraId="0E6233EF" w14:textId="77777777" w:rsidR="007320A6" w:rsidRPr="00E6226F" w:rsidRDefault="007320A6" w:rsidP="00A321EA">
      <w:pPr>
        <w:pStyle w:val="2"/>
        <w:spacing w:before="120" w:line="240" w:lineRule="auto"/>
        <w:jc w:val="center"/>
        <w:rPr>
          <w:rFonts w:ascii="Arial" w:hAnsi="Arial" w:cs="Arial"/>
          <w:bCs w:val="0"/>
          <w:color w:val="auto"/>
          <w:sz w:val="24"/>
          <w:szCs w:val="24"/>
        </w:rPr>
      </w:pPr>
      <w:r w:rsidRPr="00E6226F">
        <w:rPr>
          <w:rFonts w:ascii="Arial" w:hAnsi="Arial" w:cs="Arial"/>
          <w:bCs w:val="0"/>
          <w:color w:val="auto"/>
          <w:sz w:val="24"/>
          <w:szCs w:val="24"/>
        </w:rPr>
        <w:t>ƏSASNAMƏ</w:t>
      </w:r>
      <w:r w:rsidR="00D8747B" w:rsidRPr="00E6226F">
        <w:rPr>
          <w:rFonts w:ascii="Arial" w:hAnsi="Arial" w:cs="Arial"/>
          <w:bCs w:val="0"/>
          <w:color w:val="auto"/>
          <w:sz w:val="24"/>
          <w:szCs w:val="24"/>
        </w:rPr>
        <w:t xml:space="preserve"> </w:t>
      </w:r>
    </w:p>
    <w:p w14:paraId="686F05CA" w14:textId="77777777" w:rsidR="00E86EE3" w:rsidRPr="00E6226F" w:rsidRDefault="00E86EE3" w:rsidP="00A321EA">
      <w:pPr>
        <w:pStyle w:val="2"/>
        <w:spacing w:before="0" w:after="120" w:line="240" w:lineRule="auto"/>
        <w:jc w:val="center"/>
        <w:rPr>
          <w:rFonts w:ascii="Arial" w:hAnsi="Arial" w:cs="Arial"/>
          <w:bCs w:val="0"/>
          <w:color w:val="auto"/>
          <w:sz w:val="24"/>
          <w:szCs w:val="24"/>
        </w:rPr>
      </w:pPr>
    </w:p>
    <w:p w14:paraId="063E1427" w14:textId="77777777" w:rsidR="00D40BDE" w:rsidRPr="00E6226F" w:rsidRDefault="007320A6" w:rsidP="00A321EA">
      <w:pPr>
        <w:pStyle w:val="2"/>
        <w:spacing w:before="0" w:after="120" w:line="240" w:lineRule="auto"/>
        <w:jc w:val="center"/>
        <w:rPr>
          <w:rFonts w:ascii="Arial" w:hAnsi="Arial" w:cs="Arial"/>
          <w:bCs w:val="0"/>
          <w:color w:val="auto"/>
          <w:sz w:val="24"/>
          <w:szCs w:val="24"/>
        </w:rPr>
      </w:pPr>
      <w:r w:rsidRPr="00E6226F">
        <w:rPr>
          <w:rFonts w:ascii="Arial" w:hAnsi="Arial" w:cs="Arial"/>
          <w:bCs w:val="0"/>
          <w:color w:val="auto"/>
          <w:sz w:val="24"/>
          <w:szCs w:val="24"/>
        </w:rPr>
        <w:t xml:space="preserve">1. </w:t>
      </w:r>
      <w:r w:rsidR="00D40BDE" w:rsidRPr="00E6226F">
        <w:rPr>
          <w:rFonts w:ascii="Arial" w:hAnsi="Arial" w:cs="Arial"/>
          <w:bCs w:val="0"/>
          <w:color w:val="auto"/>
          <w:sz w:val="24"/>
          <w:szCs w:val="24"/>
        </w:rPr>
        <w:t>Ümumi müddəalar</w:t>
      </w:r>
    </w:p>
    <w:p w14:paraId="1697DE68" w14:textId="77777777" w:rsidR="00E86EE3" w:rsidRPr="00E6226F" w:rsidRDefault="00E86EE3" w:rsidP="00E86EE3"/>
    <w:p w14:paraId="5B3C0522" w14:textId="22118068" w:rsidR="00B000EB" w:rsidRPr="00E6226F" w:rsidRDefault="00E47C74" w:rsidP="006147D0">
      <w:pPr>
        <w:pStyle w:val="a5"/>
        <w:numPr>
          <w:ilvl w:val="1"/>
          <w:numId w:val="1"/>
        </w:numPr>
        <w:tabs>
          <w:tab w:val="left" w:pos="1134"/>
        </w:tabs>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 xml:space="preserve"> </w:t>
      </w:r>
      <w:r w:rsidR="00D40BDE" w:rsidRPr="00E6226F">
        <w:rPr>
          <w:rFonts w:ascii="Arial" w:eastAsia="Times New Roman" w:hAnsi="Arial" w:cs="Arial"/>
          <w:sz w:val="24"/>
          <w:szCs w:val="24"/>
          <w:lang w:eastAsia="az-Latn-AZ"/>
        </w:rPr>
        <w:t>Azərbaycan Respublikası</w:t>
      </w:r>
      <w:r w:rsidR="00AE167D">
        <w:rPr>
          <w:rFonts w:ascii="Arial" w:eastAsia="Times New Roman" w:hAnsi="Arial" w:cs="Arial"/>
          <w:sz w:val="24"/>
          <w:szCs w:val="24"/>
          <w:lang w:eastAsia="az-Latn-AZ"/>
        </w:rPr>
        <w:t>nın</w:t>
      </w:r>
      <w:r w:rsidR="00D40BDE" w:rsidRPr="00E6226F">
        <w:rPr>
          <w:rFonts w:ascii="Arial" w:eastAsia="Times New Roman" w:hAnsi="Arial" w:cs="Arial"/>
          <w:sz w:val="24"/>
          <w:szCs w:val="24"/>
          <w:lang w:eastAsia="az-Latn-AZ"/>
        </w:rPr>
        <w:t xml:space="preserve"> </w:t>
      </w:r>
      <w:r w:rsidR="00E46FFC">
        <w:rPr>
          <w:rFonts w:ascii="Arial" w:eastAsia="Times New Roman" w:hAnsi="Arial" w:cs="Arial"/>
          <w:sz w:val="24"/>
          <w:szCs w:val="24"/>
          <w:lang w:eastAsia="az-Latn-AZ"/>
        </w:rPr>
        <w:t>Rəqəmsal İnkişaf və Nəqliyyat</w:t>
      </w:r>
      <w:r w:rsidR="00D40BDE" w:rsidRPr="00E6226F">
        <w:rPr>
          <w:rFonts w:ascii="Arial" w:eastAsia="Times New Roman" w:hAnsi="Arial" w:cs="Arial"/>
          <w:sz w:val="24"/>
          <w:szCs w:val="24"/>
          <w:lang w:eastAsia="az-Latn-AZ"/>
        </w:rPr>
        <w:t xml:space="preserve"> Nazirliyinin </w:t>
      </w:r>
      <w:r w:rsidR="00765FDA" w:rsidRPr="00E6226F">
        <w:rPr>
          <w:rFonts w:ascii="Arial" w:eastAsia="Times New Roman" w:hAnsi="Arial" w:cs="Arial"/>
          <w:sz w:val="24"/>
          <w:szCs w:val="24"/>
          <w:lang w:eastAsia="az-Latn-AZ"/>
        </w:rPr>
        <w:t xml:space="preserve">Layihələrin idarə edilməsi </w:t>
      </w:r>
      <w:r w:rsidR="00532478" w:rsidRPr="00E6226F">
        <w:rPr>
          <w:rFonts w:ascii="Arial" w:eastAsia="Times New Roman" w:hAnsi="Arial" w:cs="Arial"/>
          <w:sz w:val="24"/>
          <w:szCs w:val="24"/>
          <w:lang w:eastAsia="az-Latn-AZ"/>
        </w:rPr>
        <w:t xml:space="preserve">şöbəsi </w:t>
      </w:r>
      <w:r w:rsidR="00D40BDE" w:rsidRPr="00E6226F">
        <w:rPr>
          <w:rFonts w:ascii="Arial" w:eastAsia="Times New Roman" w:hAnsi="Arial" w:cs="Arial"/>
          <w:sz w:val="24"/>
          <w:szCs w:val="24"/>
          <w:lang w:eastAsia="az-Latn-AZ"/>
        </w:rPr>
        <w:t xml:space="preserve">(bundan sonra </w:t>
      </w:r>
      <w:r w:rsidR="00961600" w:rsidRPr="00E6226F">
        <w:rPr>
          <w:rFonts w:ascii="Arial" w:eastAsia="Times New Roman" w:hAnsi="Arial" w:cs="Arial"/>
          <w:sz w:val="24"/>
          <w:szCs w:val="24"/>
          <w:lang w:eastAsia="az-Latn-AZ"/>
        </w:rPr>
        <w:t>-</w:t>
      </w:r>
      <w:r w:rsidR="00D40BDE" w:rsidRPr="00E6226F">
        <w:rPr>
          <w:rFonts w:ascii="Arial" w:eastAsia="Times New Roman" w:hAnsi="Arial" w:cs="Arial"/>
          <w:sz w:val="24"/>
          <w:szCs w:val="24"/>
          <w:lang w:eastAsia="az-Latn-AZ"/>
        </w:rPr>
        <w:t xml:space="preserve"> şöbə) Azərbaycan Respublikası</w:t>
      </w:r>
      <w:r w:rsidR="00AE167D">
        <w:rPr>
          <w:rFonts w:ascii="Arial" w:eastAsia="Times New Roman" w:hAnsi="Arial" w:cs="Arial"/>
          <w:sz w:val="24"/>
          <w:szCs w:val="24"/>
          <w:lang w:eastAsia="az-Latn-AZ"/>
        </w:rPr>
        <w:t>nın</w:t>
      </w:r>
      <w:r w:rsidR="00D40BDE" w:rsidRPr="00E6226F">
        <w:rPr>
          <w:rFonts w:ascii="Arial" w:eastAsia="Times New Roman" w:hAnsi="Arial" w:cs="Arial"/>
          <w:sz w:val="24"/>
          <w:szCs w:val="24"/>
          <w:lang w:eastAsia="az-Latn-AZ"/>
        </w:rPr>
        <w:t xml:space="preserve"> </w:t>
      </w:r>
      <w:r w:rsidR="00E46FFC">
        <w:rPr>
          <w:rFonts w:ascii="Arial" w:eastAsia="Times New Roman" w:hAnsi="Arial" w:cs="Arial"/>
          <w:sz w:val="24"/>
          <w:szCs w:val="24"/>
          <w:lang w:eastAsia="az-Latn-AZ"/>
        </w:rPr>
        <w:t>Rəqəmsal İnkişaf və Nəqliyyat</w:t>
      </w:r>
      <w:r w:rsidR="00E46FFC" w:rsidRPr="00E6226F">
        <w:rPr>
          <w:rFonts w:ascii="Arial" w:eastAsia="Times New Roman" w:hAnsi="Arial" w:cs="Arial"/>
          <w:sz w:val="24"/>
          <w:szCs w:val="24"/>
          <w:lang w:eastAsia="az-Latn-AZ"/>
        </w:rPr>
        <w:t xml:space="preserve"> </w:t>
      </w:r>
      <w:r w:rsidR="00D40BDE" w:rsidRPr="00E6226F">
        <w:rPr>
          <w:rFonts w:ascii="Arial" w:eastAsia="Times New Roman" w:hAnsi="Arial" w:cs="Arial"/>
          <w:sz w:val="24"/>
          <w:szCs w:val="24"/>
          <w:lang w:eastAsia="az-Latn-AZ"/>
        </w:rPr>
        <w:t>Nazirliyi</w:t>
      </w:r>
      <w:r w:rsidR="00BA24E9">
        <w:rPr>
          <w:rFonts w:ascii="Arial" w:eastAsia="Times New Roman" w:hAnsi="Arial" w:cs="Arial"/>
          <w:sz w:val="24"/>
          <w:szCs w:val="24"/>
          <w:lang w:eastAsia="az-Latn-AZ"/>
        </w:rPr>
        <w:t>nin</w:t>
      </w:r>
      <w:r w:rsidR="00D40BDE" w:rsidRPr="00E6226F">
        <w:rPr>
          <w:rFonts w:ascii="Arial" w:eastAsia="Times New Roman" w:hAnsi="Arial" w:cs="Arial"/>
          <w:sz w:val="24"/>
          <w:szCs w:val="24"/>
          <w:lang w:eastAsia="az-Latn-AZ"/>
        </w:rPr>
        <w:t xml:space="preserve"> (bundan sonra </w:t>
      </w:r>
      <w:r w:rsidR="00961600" w:rsidRPr="00E6226F">
        <w:rPr>
          <w:rFonts w:ascii="Arial" w:eastAsia="Times New Roman" w:hAnsi="Arial" w:cs="Arial"/>
          <w:sz w:val="24"/>
          <w:szCs w:val="24"/>
          <w:lang w:eastAsia="az-Latn-AZ"/>
        </w:rPr>
        <w:t>-</w:t>
      </w:r>
      <w:r w:rsidR="007320A6" w:rsidRPr="00E6226F">
        <w:rPr>
          <w:rFonts w:ascii="Arial" w:eastAsia="Times New Roman" w:hAnsi="Arial" w:cs="Arial"/>
          <w:sz w:val="24"/>
          <w:szCs w:val="24"/>
          <w:lang w:eastAsia="az-Latn-AZ"/>
        </w:rPr>
        <w:t xml:space="preserve"> </w:t>
      </w:r>
      <w:r w:rsidR="00D40BDE" w:rsidRPr="00E6226F">
        <w:rPr>
          <w:rFonts w:ascii="Arial" w:eastAsia="Times New Roman" w:hAnsi="Arial" w:cs="Arial"/>
          <w:sz w:val="24"/>
          <w:szCs w:val="24"/>
          <w:lang w:eastAsia="az-Latn-AZ"/>
        </w:rPr>
        <w:t xml:space="preserve">Nazirlik) </w:t>
      </w:r>
      <w:r w:rsidR="00E46FFC">
        <w:rPr>
          <w:rFonts w:ascii="Arial" w:eastAsia="Times New Roman" w:hAnsi="Arial" w:cs="Arial"/>
          <w:sz w:val="24"/>
          <w:szCs w:val="24"/>
          <w:lang w:eastAsia="az-Latn-AZ"/>
        </w:rPr>
        <w:t>A</w:t>
      </w:r>
      <w:r w:rsidR="00B000EB" w:rsidRPr="00E6226F">
        <w:rPr>
          <w:rFonts w:ascii="Arial" w:eastAsia="Times New Roman" w:hAnsi="Arial" w:cs="Arial"/>
          <w:sz w:val="24"/>
          <w:szCs w:val="24"/>
          <w:lang w:eastAsia="az-Latn-AZ"/>
        </w:rPr>
        <w:t xml:space="preserve">paratının </w:t>
      </w:r>
      <w:r w:rsidR="003A427F">
        <w:rPr>
          <w:rFonts w:ascii="Arial" w:eastAsia="Times New Roman" w:hAnsi="Arial" w:cs="Arial"/>
          <w:sz w:val="24"/>
          <w:szCs w:val="24"/>
          <w:lang w:eastAsia="az-Latn-AZ"/>
        </w:rPr>
        <w:t xml:space="preserve">struktur bölmələri, </w:t>
      </w:r>
      <w:r w:rsidR="003A5628" w:rsidRPr="00E6226F">
        <w:rPr>
          <w:rFonts w:ascii="Arial" w:eastAsia="Times New Roman" w:hAnsi="Arial" w:cs="Arial"/>
          <w:sz w:val="24"/>
          <w:szCs w:val="24"/>
          <w:lang w:eastAsia="az-Latn-AZ"/>
        </w:rPr>
        <w:t>strukturuna daxil olan qurumlar və strukturuna daxil olmayan tabeliyindəki qurumlarda</w:t>
      </w:r>
      <w:r w:rsidR="00EF1E58">
        <w:rPr>
          <w:rFonts w:ascii="Arial" w:eastAsia="Times New Roman" w:hAnsi="Arial" w:cs="Arial"/>
          <w:sz w:val="24"/>
          <w:szCs w:val="24"/>
          <w:lang w:eastAsia="az-Latn-AZ"/>
        </w:rPr>
        <w:t xml:space="preserve"> </w:t>
      </w:r>
      <w:r w:rsidR="00EF1E58" w:rsidRPr="00E6226F">
        <w:rPr>
          <w:rFonts w:ascii="Arial" w:hAnsi="Arial" w:cs="Arial"/>
          <w:sz w:val="24"/>
          <w:szCs w:val="24"/>
        </w:rPr>
        <w:t>(bundan sonra – qurumlar)</w:t>
      </w:r>
      <w:r w:rsidR="003A5628" w:rsidRPr="00E6226F">
        <w:rPr>
          <w:rFonts w:ascii="Arial" w:eastAsia="Times New Roman" w:hAnsi="Arial" w:cs="Arial"/>
          <w:sz w:val="24"/>
          <w:szCs w:val="24"/>
          <w:lang w:eastAsia="az-Latn-AZ"/>
        </w:rPr>
        <w:t xml:space="preserve"> </w:t>
      </w:r>
      <w:r w:rsidR="00F55812">
        <w:rPr>
          <w:rFonts w:ascii="Arial" w:eastAsia="Times New Roman" w:hAnsi="Arial" w:cs="Arial"/>
          <w:sz w:val="24"/>
          <w:szCs w:val="24"/>
          <w:lang w:eastAsia="az-Latn-AZ"/>
        </w:rPr>
        <w:t>rəqəmsal inkişaf və nəqliyyat</w:t>
      </w:r>
      <w:r w:rsidR="00EF1E58" w:rsidRPr="00E6226F">
        <w:rPr>
          <w:rFonts w:ascii="Arial" w:eastAsia="Times New Roman" w:hAnsi="Arial" w:cs="Arial"/>
          <w:sz w:val="24"/>
          <w:szCs w:val="24"/>
          <w:lang w:eastAsia="az-Latn-AZ"/>
        </w:rPr>
        <w:t xml:space="preserve"> sahəsində </w:t>
      </w:r>
      <w:r w:rsidR="00765FDA" w:rsidRPr="00E6226F">
        <w:rPr>
          <w:rFonts w:ascii="Arial" w:eastAsia="Times New Roman" w:hAnsi="Arial" w:cs="Arial"/>
          <w:sz w:val="24"/>
          <w:szCs w:val="24"/>
          <w:lang w:eastAsia="az-Latn-AZ"/>
        </w:rPr>
        <w:t xml:space="preserve"> və </w:t>
      </w:r>
      <w:r w:rsidR="00C770BE">
        <w:rPr>
          <w:rFonts w:ascii="Arial" w:eastAsia="Times New Roman" w:hAnsi="Arial" w:cs="Arial"/>
          <w:sz w:val="24"/>
          <w:szCs w:val="24"/>
          <w:lang w:eastAsia="az-Latn-AZ"/>
        </w:rPr>
        <w:t xml:space="preserve">rəqəmsal </w:t>
      </w:r>
      <w:r w:rsidR="00765FDA" w:rsidRPr="00E6226F">
        <w:rPr>
          <w:rFonts w:ascii="Arial" w:eastAsia="Times New Roman" w:hAnsi="Arial" w:cs="Arial"/>
          <w:sz w:val="24"/>
          <w:szCs w:val="24"/>
          <w:lang w:eastAsia="az-Latn-AZ"/>
        </w:rPr>
        <w:t xml:space="preserve">transformasiya çərçivəsində </w:t>
      </w:r>
      <w:r w:rsidR="00D66D43">
        <w:rPr>
          <w:rFonts w:ascii="Arial" w:eastAsia="Times New Roman" w:hAnsi="Arial" w:cs="Arial"/>
          <w:sz w:val="24"/>
          <w:szCs w:val="24"/>
          <w:lang w:eastAsia="az-Latn-AZ"/>
        </w:rPr>
        <w:t xml:space="preserve">layihələrin, o cümlədən təşəbbüslərin və </w:t>
      </w:r>
      <w:r w:rsidR="00DF2044">
        <w:rPr>
          <w:rFonts w:ascii="Arial" w:eastAsia="Times New Roman" w:hAnsi="Arial" w:cs="Arial"/>
          <w:sz w:val="24"/>
          <w:szCs w:val="24"/>
          <w:lang w:eastAsia="az-Latn-AZ"/>
        </w:rPr>
        <w:t>ideyaların</w:t>
      </w:r>
      <w:r w:rsidR="00D66D43">
        <w:rPr>
          <w:rFonts w:ascii="Arial" w:eastAsia="Times New Roman" w:hAnsi="Arial" w:cs="Arial"/>
          <w:sz w:val="24"/>
          <w:szCs w:val="24"/>
          <w:lang w:eastAsia="az-Latn-AZ"/>
        </w:rPr>
        <w:t xml:space="preserve"> (bundan sonra layihələr)</w:t>
      </w:r>
      <w:r w:rsidR="00765FDA" w:rsidRPr="00E6226F">
        <w:rPr>
          <w:rFonts w:ascii="Arial" w:eastAsia="Times New Roman" w:hAnsi="Arial" w:cs="Arial"/>
          <w:sz w:val="24"/>
          <w:szCs w:val="24"/>
          <w:lang w:eastAsia="az-Latn-AZ"/>
        </w:rPr>
        <w:t xml:space="preserve"> </w:t>
      </w:r>
      <w:r w:rsidR="00EF1E58">
        <w:rPr>
          <w:rFonts w:ascii="Arial" w:eastAsia="Times New Roman" w:hAnsi="Arial" w:cs="Arial"/>
          <w:sz w:val="24"/>
          <w:szCs w:val="24"/>
          <w:lang w:eastAsia="az-Latn-AZ"/>
        </w:rPr>
        <w:t>mərkəzləşmiş qaydada idarə edilməsini</w:t>
      </w:r>
      <w:r w:rsidR="003A5628" w:rsidRPr="00E6226F">
        <w:rPr>
          <w:rFonts w:ascii="Arial" w:eastAsia="Times New Roman" w:hAnsi="Arial" w:cs="Arial"/>
          <w:sz w:val="24"/>
          <w:szCs w:val="24"/>
          <w:lang w:eastAsia="az-Latn-AZ"/>
        </w:rPr>
        <w:t xml:space="preserve">, </w:t>
      </w:r>
      <w:r w:rsidR="00532478" w:rsidRPr="00E6226F">
        <w:rPr>
          <w:rFonts w:ascii="Arial" w:eastAsia="Times New Roman" w:hAnsi="Arial" w:cs="Arial"/>
          <w:sz w:val="24"/>
          <w:szCs w:val="24"/>
          <w:lang w:eastAsia="az-Latn-AZ"/>
        </w:rPr>
        <w:t>onların</w:t>
      </w:r>
      <w:r w:rsidR="00765FDA" w:rsidRPr="00E6226F">
        <w:rPr>
          <w:rFonts w:ascii="Arial" w:eastAsia="Times New Roman" w:hAnsi="Arial" w:cs="Arial"/>
          <w:sz w:val="24"/>
          <w:szCs w:val="24"/>
          <w:lang w:eastAsia="az-Latn-AZ"/>
        </w:rPr>
        <w:t xml:space="preserve"> </w:t>
      </w:r>
      <w:r w:rsidR="00EF1E58">
        <w:rPr>
          <w:rFonts w:ascii="Arial" w:eastAsia="Times New Roman" w:hAnsi="Arial" w:cs="Arial"/>
          <w:sz w:val="24"/>
          <w:szCs w:val="24"/>
          <w:lang w:eastAsia="az-Latn-AZ"/>
        </w:rPr>
        <w:t xml:space="preserve">ilkin </w:t>
      </w:r>
      <w:r w:rsidR="00765FDA" w:rsidRPr="00E6226F">
        <w:rPr>
          <w:rFonts w:ascii="Arial" w:eastAsia="Times New Roman" w:hAnsi="Arial" w:cs="Arial"/>
          <w:sz w:val="24"/>
          <w:szCs w:val="24"/>
          <w:lang w:eastAsia="az-Latn-AZ"/>
        </w:rPr>
        <w:t>qiymətləndirilməsi</w:t>
      </w:r>
      <w:r w:rsidR="00EF1E58">
        <w:rPr>
          <w:rFonts w:ascii="Arial" w:eastAsia="Times New Roman" w:hAnsi="Arial" w:cs="Arial"/>
          <w:sz w:val="24"/>
          <w:szCs w:val="24"/>
          <w:lang w:eastAsia="az-Latn-AZ"/>
        </w:rPr>
        <w:t>ni və koordinasiyalı şəkildə həyata keçirilm</w:t>
      </w:r>
      <w:r w:rsidR="004F7F5C">
        <w:rPr>
          <w:rFonts w:ascii="Arial" w:eastAsia="Times New Roman" w:hAnsi="Arial" w:cs="Arial"/>
          <w:sz w:val="24"/>
          <w:szCs w:val="24"/>
          <w:lang w:eastAsia="az-Latn-AZ"/>
        </w:rPr>
        <w:t>əsini</w:t>
      </w:r>
      <w:r w:rsidR="00EF1E58">
        <w:rPr>
          <w:rFonts w:ascii="Arial" w:eastAsia="Times New Roman" w:hAnsi="Arial" w:cs="Arial"/>
          <w:sz w:val="24"/>
          <w:szCs w:val="24"/>
          <w:lang w:eastAsia="az-Latn-AZ"/>
        </w:rPr>
        <w:t xml:space="preserve"> </w:t>
      </w:r>
      <w:r w:rsidR="003115C3" w:rsidRPr="00E6226F">
        <w:rPr>
          <w:rFonts w:ascii="Arial" w:eastAsia="Times New Roman" w:hAnsi="Arial" w:cs="Arial"/>
          <w:sz w:val="24"/>
          <w:szCs w:val="24"/>
          <w:lang w:eastAsia="az-Latn-AZ"/>
        </w:rPr>
        <w:t>təmin ed</w:t>
      </w:r>
      <w:r w:rsidR="00EF1E58">
        <w:rPr>
          <w:rFonts w:ascii="Arial" w:eastAsia="Times New Roman" w:hAnsi="Arial" w:cs="Arial"/>
          <w:sz w:val="24"/>
          <w:szCs w:val="24"/>
          <w:lang w:eastAsia="az-Latn-AZ"/>
        </w:rPr>
        <w:t xml:space="preserve">ir. </w:t>
      </w:r>
      <w:r w:rsidR="003115C3" w:rsidRPr="00E6226F">
        <w:rPr>
          <w:rFonts w:ascii="Arial" w:eastAsia="Times New Roman" w:hAnsi="Arial" w:cs="Arial"/>
          <w:sz w:val="24"/>
          <w:szCs w:val="24"/>
          <w:lang w:eastAsia="az-Latn-AZ"/>
        </w:rPr>
        <w:t xml:space="preserve"> </w:t>
      </w:r>
      <w:r w:rsidR="00E46FFC">
        <w:rPr>
          <w:rFonts w:ascii="Arial" w:eastAsia="Times New Roman" w:hAnsi="Arial" w:cs="Arial"/>
          <w:sz w:val="24"/>
          <w:szCs w:val="24"/>
          <w:lang w:eastAsia="az-Latn-AZ"/>
        </w:rPr>
        <w:t xml:space="preserve"> </w:t>
      </w:r>
    </w:p>
    <w:p w14:paraId="289DE2E3" w14:textId="4E76CA14" w:rsidR="00B000EB" w:rsidRPr="00E6226F" w:rsidRDefault="00E47C74" w:rsidP="00D573D4">
      <w:pPr>
        <w:pStyle w:val="a5"/>
        <w:numPr>
          <w:ilvl w:val="1"/>
          <w:numId w:val="1"/>
        </w:numPr>
        <w:tabs>
          <w:tab w:val="left" w:pos="1134"/>
        </w:tabs>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hAnsi="Arial" w:cs="Arial"/>
          <w:sz w:val="24"/>
          <w:szCs w:val="24"/>
        </w:rPr>
        <w:t xml:space="preserve"> </w:t>
      </w:r>
      <w:r w:rsidR="00B000EB" w:rsidRPr="00E6226F">
        <w:rPr>
          <w:rFonts w:ascii="Arial" w:hAnsi="Arial" w:cs="Arial"/>
          <w:sz w:val="24"/>
          <w:szCs w:val="24"/>
        </w:rPr>
        <w:t>Şöbə öz fəaliyyətində Azərbaycan Respublikasının Konstitusiyasını, Azərbaycan Respublikasının tərəfdar çıxdığı beynəlxalq müqavilələri, Azərbaycan Respublikasının qanunlarını, Azərbaycan Respublikası Prezidentinin fərman və sərəncamlarını, Azərbaycan Respublikası Nazirlər Kabinetinin qərar və sərəncamlarını, Nazirliyin kollegiya qərarlarını və digər normativ hüquqi aktları, Azərbaycan Respublikası</w:t>
      </w:r>
      <w:r w:rsidR="00AE167D">
        <w:rPr>
          <w:rFonts w:ascii="Arial" w:hAnsi="Arial" w:cs="Arial"/>
          <w:sz w:val="24"/>
          <w:szCs w:val="24"/>
        </w:rPr>
        <w:t>nın</w:t>
      </w:r>
      <w:r w:rsidR="00B000EB" w:rsidRPr="00E6226F">
        <w:rPr>
          <w:rFonts w:ascii="Arial" w:hAnsi="Arial" w:cs="Arial"/>
          <w:sz w:val="24"/>
          <w:szCs w:val="24"/>
        </w:rPr>
        <w:t xml:space="preserve"> </w:t>
      </w:r>
      <w:r w:rsidR="00E46FFC">
        <w:rPr>
          <w:rFonts w:ascii="Arial" w:hAnsi="Arial" w:cs="Arial"/>
          <w:sz w:val="24"/>
          <w:szCs w:val="24"/>
        </w:rPr>
        <w:t>rəqəmsal inkişaf və nəqliyyat</w:t>
      </w:r>
      <w:r w:rsidR="00B000EB" w:rsidRPr="00E6226F">
        <w:rPr>
          <w:rFonts w:ascii="Arial" w:hAnsi="Arial" w:cs="Arial"/>
          <w:sz w:val="24"/>
          <w:szCs w:val="24"/>
        </w:rPr>
        <w:t xml:space="preserve"> nazirinin (bundan sonra – nazir) qərar, əmr və sərəncamlarını (bundan sonra – hüquqi aktlar) və bu Əsasnaməni rəhbər tutur.</w:t>
      </w:r>
    </w:p>
    <w:p w14:paraId="4C15E9C4" w14:textId="603E6A1C" w:rsidR="001F6B38" w:rsidRPr="00E6226F" w:rsidRDefault="001F6B38" w:rsidP="00D573D4">
      <w:pPr>
        <w:autoSpaceDE w:val="0"/>
        <w:autoSpaceDN w:val="0"/>
        <w:adjustRightInd w:val="0"/>
        <w:spacing w:after="0" w:line="240" w:lineRule="auto"/>
        <w:ind w:firstLine="720"/>
        <w:jc w:val="both"/>
        <w:rPr>
          <w:rFonts w:ascii="Arial" w:hAnsi="Arial" w:cs="Arial"/>
          <w:sz w:val="24"/>
          <w:szCs w:val="24"/>
        </w:rPr>
      </w:pPr>
      <w:r w:rsidRPr="00E6226F">
        <w:rPr>
          <w:rFonts w:ascii="Arial" w:hAnsi="Arial" w:cs="Arial"/>
          <w:sz w:val="24"/>
          <w:szCs w:val="24"/>
        </w:rPr>
        <w:t xml:space="preserve">1.3. </w:t>
      </w:r>
      <w:r w:rsidR="00B000EB" w:rsidRPr="00E6226F">
        <w:rPr>
          <w:rFonts w:ascii="Arial" w:hAnsi="Arial" w:cs="Arial"/>
          <w:sz w:val="24"/>
          <w:szCs w:val="24"/>
        </w:rPr>
        <w:t xml:space="preserve">Şöbə öz vəzifələrini yerinə yetirərkən və hüquqlarını həyata keçirərkən Nazirliyin </w:t>
      </w:r>
      <w:r w:rsidR="00E46FFC">
        <w:rPr>
          <w:rFonts w:ascii="Arial" w:hAnsi="Arial" w:cs="Arial"/>
          <w:sz w:val="24"/>
          <w:szCs w:val="24"/>
        </w:rPr>
        <w:t>A</w:t>
      </w:r>
      <w:r w:rsidR="00B000EB" w:rsidRPr="00E6226F">
        <w:rPr>
          <w:rFonts w:ascii="Arial" w:hAnsi="Arial" w:cs="Arial"/>
          <w:sz w:val="24"/>
          <w:szCs w:val="24"/>
        </w:rPr>
        <w:t>paratının struktur bölmələri</w:t>
      </w:r>
      <w:r w:rsidR="00E91B12">
        <w:rPr>
          <w:rFonts w:ascii="Arial" w:hAnsi="Arial" w:cs="Arial"/>
          <w:sz w:val="24"/>
          <w:szCs w:val="24"/>
        </w:rPr>
        <w:t xml:space="preserve"> və </w:t>
      </w:r>
      <w:r w:rsidR="00B000EB" w:rsidRPr="00E6226F">
        <w:rPr>
          <w:rFonts w:ascii="Arial" w:hAnsi="Arial" w:cs="Arial"/>
          <w:sz w:val="24"/>
          <w:szCs w:val="24"/>
        </w:rPr>
        <w:t>qurumlarla, habelə dövlət qurumları</w:t>
      </w:r>
      <w:r w:rsidR="00B000EB" w:rsidRPr="00E6226F">
        <w:rPr>
          <w:rFonts w:ascii="Arial" w:hAnsi="Arial" w:cs="Arial" w:hint="eastAsia"/>
          <w:sz w:val="24"/>
          <w:szCs w:val="24"/>
        </w:rPr>
        <w:t xml:space="preserve">, yerli </w:t>
      </w:r>
      <w:r w:rsidR="00B000EB" w:rsidRPr="00E6226F">
        <w:rPr>
          <w:rFonts w:ascii="Arial" w:hAnsi="Arial" w:cs="Arial" w:hint="cs"/>
          <w:sz w:val="24"/>
          <w:szCs w:val="24"/>
        </w:rPr>
        <w:t>ö</w:t>
      </w:r>
      <w:r w:rsidR="00B000EB" w:rsidRPr="00E6226F">
        <w:rPr>
          <w:rFonts w:ascii="Arial" w:hAnsi="Arial" w:cs="Arial" w:hint="eastAsia"/>
          <w:sz w:val="24"/>
          <w:szCs w:val="24"/>
        </w:rPr>
        <w:t>z</w:t>
      </w:r>
      <w:r w:rsidR="00B000EB" w:rsidRPr="00E6226F">
        <w:rPr>
          <w:rFonts w:ascii="Arial" w:hAnsi="Arial" w:cs="Arial" w:hint="cs"/>
          <w:sz w:val="24"/>
          <w:szCs w:val="24"/>
        </w:rPr>
        <w:t>ü</w:t>
      </w:r>
      <w:r w:rsidR="00B000EB" w:rsidRPr="00E6226F">
        <w:rPr>
          <w:rFonts w:ascii="Arial" w:hAnsi="Arial" w:cs="Arial" w:hint="eastAsia"/>
          <w:sz w:val="24"/>
          <w:szCs w:val="24"/>
        </w:rPr>
        <w:t>n</w:t>
      </w:r>
      <w:r w:rsidR="00B000EB" w:rsidRPr="00E6226F">
        <w:rPr>
          <w:rFonts w:ascii="Arial" w:hAnsi="Arial" w:cs="Arial" w:hint="cs"/>
          <w:sz w:val="24"/>
          <w:szCs w:val="24"/>
        </w:rPr>
        <w:t>ü</w:t>
      </w:r>
      <w:r w:rsidR="00B000EB" w:rsidRPr="00E6226F">
        <w:rPr>
          <w:rFonts w:ascii="Arial" w:hAnsi="Arial" w:cs="Arial" w:hint="eastAsia"/>
          <w:sz w:val="24"/>
          <w:szCs w:val="24"/>
        </w:rPr>
        <w:t>idar</w:t>
      </w:r>
      <w:r w:rsidR="00B000EB" w:rsidRPr="00E6226F">
        <w:rPr>
          <w:rFonts w:ascii="Arial" w:hAnsi="Arial" w:cs="Arial"/>
          <w:sz w:val="24"/>
          <w:szCs w:val="24"/>
        </w:rPr>
        <w:t>ə</w:t>
      </w:r>
      <w:r w:rsidR="00B000EB" w:rsidRPr="00E6226F">
        <w:rPr>
          <w:rFonts w:ascii="Arial" w:hAnsi="Arial" w:cs="Arial" w:hint="eastAsia"/>
          <w:sz w:val="24"/>
          <w:szCs w:val="24"/>
        </w:rPr>
        <w:t>etm</w:t>
      </w:r>
      <w:r w:rsidR="00B000EB" w:rsidRPr="00E6226F">
        <w:rPr>
          <w:rFonts w:ascii="Arial" w:hAnsi="Arial" w:cs="Arial"/>
          <w:sz w:val="24"/>
          <w:szCs w:val="24"/>
        </w:rPr>
        <w:t>ə</w:t>
      </w:r>
      <w:r w:rsidR="00B000EB" w:rsidRPr="00E6226F">
        <w:rPr>
          <w:rFonts w:ascii="Arial" w:hAnsi="Arial" w:cs="Arial" w:hint="eastAsia"/>
          <w:sz w:val="24"/>
          <w:szCs w:val="24"/>
        </w:rPr>
        <w:t xml:space="preserve"> orqanlar</w:t>
      </w:r>
      <w:r w:rsidR="00B000EB" w:rsidRPr="00E6226F">
        <w:rPr>
          <w:rFonts w:ascii="Arial" w:hAnsi="Arial" w:cs="Arial" w:hint="cs"/>
          <w:sz w:val="24"/>
          <w:szCs w:val="24"/>
        </w:rPr>
        <w:t>ı</w:t>
      </w:r>
      <w:r w:rsidR="00B000EB" w:rsidRPr="00E6226F">
        <w:rPr>
          <w:rFonts w:ascii="Arial" w:hAnsi="Arial" w:cs="Arial" w:hint="eastAsia"/>
          <w:sz w:val="24"/>
          <w:szCs w:val="24"/>
        </w:rPr>
        <w:t>, beyn</w:t>
      </w:r>
      <w:r w:rsidR="00B000EB" w:rsidRPr="00E6226F">
        <w:rPr>
          <w:rFonts w:ascii="Arial" w:hAnsi="Arial" w:cs="Arial"/>
          <w:sz w:val="24"/>
          <w:szCs w:val="24"/>
        </w:rPr>
        <w:t>ə</w:t>
      </w:r>
      <w:r w:rsidR="00B000EB" w:rsidRPr="00E6226F">
        <w:rPr>
          <w:rFonts w:ascii="Arial" w:hAnsi="Arial" w:cs="Arial" w:hint="eastAsia"/>
          <w:sz w:val="24"/>
          <w:szCs w:val="24"/>
        </w:rPr>
        <w:t>lxalq v</w:t>
      </w:r>
      <w:r w:rsidR="00B000EB" w:rsidRPr="00E6226F">
        <w:rPr>
          <w:rFonts w:ascii="Arial" w:hAnsi="Arial" w:cs="Arial"/>
          <w:sz w:val="24"/>
          <w:szCs w:val="24"/>
        </w:rPr>
        <w:t>ə</w:t>
      </w:r>
      <w:r w:rsidR="00B000EB" w:rsidRPr="00E6226F">
        <w:rPr>
          <w:rFonts w:ascii="Arial" w:hAnsi="Arial" w:cs="Arial" w:hint="eastAsia"/>
          <w:sz w:val="24"/>
          <w:szCs w:val="24"/>
        </w:rPr>
        <w:t xml:space="preserve"> qeyri-h</w:t>
      </w:r>
      <w:r w:rsidR="00B000EB" w:rsidRPr="00E6226F">
        <w:rPr>
          <w:rFonts w:ascii="Arial" w:hAnsi="Arial" w:cs="Arial" w:hint="cs"/>
          <w:sz w:val="24"/>
          <w:szCs w:val="24"/>
        </w:rPr>
        <w:t>ö</w:t>
      </w:r>
      <w:r w:rsidR="00B000EB" w:rsidRPr="00E6226F">
        <w:rPr>
          <w:rFonts w:ascii="Arial" w:hAnsi="Arial" w:cs="Arial" w:hint="eastAsia"/>
          <w:sz w:val="24"/>
          <w:szCs w:val="24"/>
        </w:rPr>
        <w:t>kum</w:t>
      </w:r>
      <w:r w:rsidR="00B000EB" w:rsidRPr="00E6226F">
        <w:rPr>
          <w:rFonts w:ascii="Arial" w:hAnsi="Arial" w:cs="Arial"/>
          <w:sz w:val="24"/>
          <w:szCs w:val="24"/>
        </w:rPr>
        <w:t>ə</w:t>
      </w:r>
      <w:r w:rsidR="00B000EB" w:rsidRPr="00E6226F">
        <w:rPr>
          <w:rFonts w:ascii="Arial" w:hAnsi="Arial" w:cs="Arial" w:hint="eastAsia"/>
          <w:sz w:val="24"/>
          <w:szCs w:val="24"/>
        </w:rPr>
        <w:t>t t</w:t>
      </w:r>
      <w:r w:rsidR="00B000EB" w:rsidRPr="00E6226F">
        <w:rPr>
          <w:rFonts w:ascii="Arial" w:hAnsi="Arial" w:cs="Arial"/>
          <w:sz w:val="24"/>
          <w:szCs w:val="24"/>
        </w:rPr>
        <w:t>ə</w:t>
      </w:r>
      <w:r w:rsidR="00B000EB" w:rsidRPr="00E6226F">
        <w:rPr>
          <w:rFonts w:ascii="Arial" w:hAnsi="Arial" w:cs="Arial" w:hint="cs"/>
          <w:sz w:val="24"/>
          <w:szCs w:val="24"/>
        </w:rPr>
        <w:t>ş</w:t>
      </w:r>
      <w:r w:rsidR="00B000EB" w:rsidRPr="00E6226F">
        <w:rPr>
          <w:rFonts w:ascii="Arial" w:hAnsi="Arial" w:cs="Arial" w:hint="eastAsia"/>
          <w:sz w:val="24"/>
          <w:szCs w:val="24"/>
        </w:rPr>
        <w:t>kilatlar</w:t>
      </w:r>
      <w:r w:rsidR="00B000EB" w:rsidRPr="00E6226F">
        <w:rPr>
          <w:rFonts w:ascii="Arial" w:hAnsi="Arial" w:cs="Arial" w:hint="cs"/>
          <w:sz w:val="24"/>
          <w:szCs w:val="24"/>
        </w:rPr>
        <w:t>ı</w:t>
      </w:r>
      <w:r w:rsidR="00B000EB" w:rsidRPr="00E6226F">
        <w:rPr>
          <w:rFonts w:ascii="Arial" w:hAnsi="Arial" w:cs="Arial" w:hint="eastAsia"/>
          <w:sz w:val="24"/>
          <w:szCs w:val="24"/>
        </w:rPr>
        <w:t xml:space="preserve"> il</w:t>
      </w:r>
      <w:r w:rsidR="00B000EB" w:rsidRPr="00E6226F">
        <w:rPr>
          <w:rFonts w:ascii="Arial" w:hAnsi="Arial" w:cs="Arial"/>
          <w:sz w:val="24"/>
          <w:szCs w:val="24"/>
        </w:rPr>
        <w:t>ə</w:t>
      </w:r>
      <w:r w:rsidR="00B000EB" w:rsidRPr="00E6226F">
        <w:rPr>
          <w:rFonts w:ascii="Arial" w:hAnsi="Arial" w:cs="Arial" w:hint="eastAsia"/>
          <w:sz w:val="24"/>
          <w:szCs w:val="24"/>
        </w:rPr>
        <w:t>, h</w:t>
      </w:r>
      <w:r w:rsidR="00B000EB" w:rsidRPr="00E6226F">
        <w:rPr>
          <w:rFonts w:ascii="Arial" w:hAnsi="Arial" w:cs="Arial" w:hint="cs"/>
          <w:sz w:val="24"/>
          <w:szCs w:val="24"/>
        </w:rPr>
        <w:t>ü</w:t>
      </w:r>
      <w:r w:rsidR="00B000EB" w:rsidRPr="00E6226F">
        <w:rPr>
          <w:rFonts w:ascii="Arial" w:hAnsi="Arial" w:cs="Arial" w:hint="eastAsia"/>
          <w:sz w:val="24"/>
          <w:szCs w:val="24"/>
        </w:rPr>
        <w:t>quqi v</w:t>
      </w:r>
      <w:r w:rsidR="00B000EB" w:rsidRPr="00E6226F">
        <w:rPr>
          <w:rFonts w:ascii="Arial" w:hAnsi="Arial" w:cs="Arial"/>
          <w:sz w:val="24"/>
          <w:szCs w:val="24"/>
        </w:rPr>
        <w:t>ə</w:t>
      </w:r>
      <w:r w:rsidR="00B000EB" w:rsidRPr="00E6226F">
        <w:rPr>
          <w:rFonts w:ascii="Arial" w:hAnsi="Arial" w:cs="Arial" w:hint="eastAsia"/>
          <w:sz w:val="24"/>
          <w:szCs w:val="24"/>
        </w:rPr>
        <w:t xml:space="preserve"> fiziki </w:t>
      </w:r>
      <w:r w:rsidR="00B000EB" w:rsidRPr="00E6226F">
        <w:rPr>
          <w:rFonts w:ascii="Arial" w:hAnsi="Arial" w:cs="Arial" w:hint="cs"/>
          <w:sz w:val="24"/>
          <w:szCs w:val="24"/>
        </w:rPr>
        <w:t>ş</w:t>
      </w:r>
      <w:r w:rsidR="00B000EB" w:rsidRPr="00E6226F">
        <w:rPr>
          <w:rFonts w:ascii="Arial" w:hAnsi="Arial" w:cs="Arial"/>
          <w:sz w:val="24"/>
          <w:szCs w:val="24"/>
        </w:rPr>
        <w:t>ə</w:t>
      </w:r>
      <w:r w:rsidR="00B000EB" w:rsidRPr="00E6226F">
        <w:rPr>
          <w:rFonts w:ascii="Arial" w:hAnsi="Arial" w:cs="Arial" w:hint="eastAsia"/>
          <w:sz w:val="24"/>
          <w:szCs w:val="24"/>
        </w:rPr>
        <w:t>xsl</w:t>
      </w:r>
      <w:r w:rsidR="00B000EB" w:rsidRPr="00E6226F">
        <w:rPr>
          <w:rFonts w:ascii="Arial" w:hAnsi="Arial" w:cs="Arial"/>
          <w:sz w:val="24"/>
          <w:szCs w:val="24"/>
        </w:rPr>
        <w:t>ə</w:t>
      </w:r>
      <w:r w:rsidR="00B000EB" w:rsidRPr="00E6226F">
        <w:rPr>
          <w:rFonts w:ascii="Arial" w:hAnsi="Arial" w:cs="Arial" w:hint="eastAsia"/>
          <w:sz w:val="24"/>
          <w:szCs w:val="24"/>
        </w:rPr>
        <w:t>rl</w:t>
      </w:r>
      <w:r w:rsidR="00B000EB" w:rsidRPr="00E6226F">
        <w:rPr>
          <w:rFonts w:ascii="Arial" w:hAnsi="Arial" w:cs="Arial"/>
          <w:sz w:val="24"/>
          <w:szCs w:val="24"/>
        </w:rPr>
        <w:t>ə qarşılıqlı əlaqədə fəaliyyət göstərir.</w:t>
      </w:r>
    </w:p>
    <w:p w14:paraId="7FB5F318" w14:textId="77777777" w:rsidR="00540CB4" w:rsidRPr="00E6226F" w:rsidRDefault="001F6B38" w:rsidP="00A321EA">
      <w:pPr>
        <w:tabs>
          <w:tab w:val="left" w:pos="1134"/>
        </w:tabs>
        <w:autoSpaceDE w:val="0"/>
        <w:autoSpaceDN w:val="0"/>
        <w:adjustRightInd w:val="0"/>
        <w:spacing w:after="0" w:line="240" w:lineRule="auto"/>
        <w:jc w:val="both"/>
        <w:rPr>
          <w:rFonts w:ascii="Arial" w:eastAsia="Times New Roman" w:hAnsi="Arial" w:cs="Arial"/>
          <w:b/>
          <w:sz w:val="24"/>
          <w:szCs w:val="24"/>
          <w:lang w:eastAsia="az-Latn-AZ"/>
        </w:rPr>
      </w:pPr>
      <w:r w:rsidRPr="00E6226F">
        <w:rPr>
          <w:rFonts w:ascii="Arial" w:eastAsia="Times New Roman" w:hAnsi="Arial" w:cs="Arial"/>
          <w:sz w:val="24"/>
          <w:szCs w:val="24"/>
          <w:lang w:eastAsia="az-Latn-AZ"/>
        </w:rPr>
        <w:tab/>
      </w:r>
    </w:p>
    <w:p w14:paraId="023BD955" w14:textId="77777777" w:rsidR="00CF1856" w:rsidRPr="00E6226F" w:rsidRDefault="00DC4E16" w:rsidP="00A321EA">
      <w:pPr>
        <w:shd w:val="clear" w:color="auto" w:fill="FFFFFF"/>
        <w:spacing w:after="0" w:line="240" w:lineRule="auto"/>
        <w:jc w:val="center"/>
        <w:rPr>
          <w:rFonts w:ascii="Arial" w:eastAsia="Times New Roman" w:hAnsi="Arial" w:cs="Arial"/>
          <w:b/>
          <w:sz w:val="24"/>
          <w:szCs w:val="24"/>
          <w:lang w:eastAsia="az-Latn-AZ"/>
        </w:rPr>
      </w:pPr>
      <w:r w:rsidRPr="00E6226F">
        <w:rPr>
          <w:rFonts w:ascii="Arial" w:eastAsia="Times New Roman" w:hAnsi="Arial" w:cs="Arial"/>
          <w:b/>
          <w:sz w:val="24"/>
          <w:szCs w:val="24"/>
          <w:lang w:eastAsia="az-Latn-AZ"/>
        </w:rPr>
        <w:t>2. Şöbə</w:t>
      </w:r>
      <w:r w:rsidR="007C1C58" w:rsidRPr="00E6226F">
        <w:rPr>
          <w:rFonts w:ascii="Arial" w:eastAsia="Times New Roman" w:hAnsi="Arial" w:cs="Arial"/>
          <w:b/>
          <w:sz w:val="24"/>
          <w:szCs w:val="24"/>
          <w:lang w:eastAsia="az-Latn-AZ"/>
        </w:rPr>
        <w:t xml:space="preserve">nin </w:t>
      </w:r>
      <w:r w:rsidR="0037271C" w:rsidRPr="00E6226F">
        <w:rPr>
          <w:rFonts w:ascii="Arial" w:eastAsia="Times New Roman" w:hAnsi="Arial" w:cs="Arial"/>
          <w:b/>
          <w:sz w:val="24"/>
          <w:szCs w:val="24"/>
          <w:lang w:eastAsia="az-Latn-AZ"/>
        </w:rPr>
        <w:t>fəaliyyət istiqamətləri</w:t>
      </w:r>
    </w:p>
    <w:p w14:paraId="4D0D3DDD" w14:textId="77777777" w:rsidR="00095ECB" w:rsidRPr="00E6226F" w:rsidRDefault="00095ECB" w:rsidP="00A321EA">
      <w:pPr>
        <w:shd w:val="clear" w:color="auto" w:fill="FFFFFF"/>
        <w:spacing w:after="0" w:line="240" w:lineRule="auto"/>
        <w:jc w:val="center"/>
        <w:rPr>
          <w:rFonts w:ascii="Arial" w:eastAsia="Times New Roman" w:hAnsi="Arial" w:cs="Arial"/>
          <w:b/>
          <w:sz w:val="24"/>
          <w:szCs w:val="24"/>
          <w:lang w:eastAsia="az-Latn-AZ"/>
        </w:rPr>
      </w:pPr>
    </w:p>
    <w:p w14:paraId="100B12AB" w14:textId="77777777" w:rsidR="00CF1856" w:rsidRPr="00E6226F" w:rsidRDefault="00CF1856" w:rsidP="00D573D4">
      <w:pPr>
        <w:shd w:val="clear" w:color="auto" w:fill="FFFFFF"/>
        <w:spacing w:after="0" w:line="240" w:lineRule="auto"/>
        <w:ind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2.</w:t>
      </w:r>
      <w:r w:rsidR="0068397E" w:rsidRPr="00E6226F">
        <w:rPr>
          <w:rFonts w:ascii="Arial" w:eastAsia="Times New Roman" w:hAnsi="Arial" w:cs="Arial"/>
          <w:sz w:val="24"/>
          <w:szCs w:val="24"/>
          <w:lang w:eastAsia="az-Latn-AZ"/>
        </w:rPr>
        <w:t>0</w:t>
      </w:r>
      <w:r w:rsidRPr="00E6226F">
        <w:rPr>
          <w:rFonts w:ascii="Arial" w:eastAsia="Times New Roman" w:hAnsi="Arial" w:cs="Arial"/>
          <w:sz w:val="24"/>
          <w:szCs w:val="24"/>
          <w:lang w:eastAsia="az-Latn-AZ"/>
        </w:rPr>
        <w:t>.</w:t>
      </w:r>
      <w:r w:rsidR="00285797" w:rsidRPr="00E6226F">
        <w:rPr>
          <w:rFonts w:ascii="Arial" w:eastAsia="Times New Roman" w:hAnsi="Arial" w:cs="Arial"/>
          <w:sz w:val="24"/>
          <w:szCs w:val="24"/>
          <w:lang w:eastAsia="az-Latn-AZ"/>
        </w:rPr>
        <w:t xml:space="preserve"> </w:t>
      </w:r>
      <w:r w:rsidR="007C1C58" w:rsidRPr="00E6226F">
        <w:rPr>
          <w:rFonts w:ascii="Arial" w:eastAsia="Times New Roman" w:hAnsi="Arial" w:cs="Arial"/>
          <w:sz w:val="24"/>
          <w:szCs w:val="24"/>
          <w:lang w:eastAsia="az-Latn-AZ"/>
        </w:rPr>
        <w:t>Şöbə</w:t>
      </w:r>
      <w:r w:rsidR="00824ED3" w:rsidRPr="00E6226F">
        <w:rPr>
          <w:rFonts w:ascii="Arial" w:eastAsia="Times New Roman" w:hAnsi="Arial" w:cs="Arial"/>
          <w:sz w:val="24"/>
          <w:szCs w:val="24"/>
          <w:lang w:eastAsia="az-Latn-AZ"/>
        </w:rPr>
        <w:t>nin</w:t>
      </w:r>
      <w:r w:rsidR="00387A20" w:rsidRPr="00E6226F">
        <w:rPr>
          <w:rFonts w:ascii="Arial" w:eastAsia="Times New Roman" w:hAnsi="Arial" w:cs="Arial"/>
          <w:sz w:val="24"/>
          <w:szCs w:val="24"/>
          <w:lang w:eastAsia="az-Latn-AZ"/>
        </w:rPr>
        <w:t xml:space="preserve"> fəaliyyət</w:t>
      </w:r>
      <w:r w:rsidR="00BF678E" w:rsidRPr="00E6226F">
        <w:rPr>
          <w:rFonts w:ascii="Arial" w:eastAsia="Times New Roman" w:hAnsi="Arial" w:cs="Arial"/>
          <w:sz w:val="24"/>
          <w:szCs w:val="24"/>
          <w:lang w:eastAsia="az-Latn-AZ"/>
        </w:rPr>
        <w:t xml:space="preserve"> istiqamətləri aşağıdakılardır</w:t>
      </w:r>
      <w:r w:rsidR="00DC4E16" w:rsidRPr="00E6226F">
        <w:rPr>
          <w:rFonts w:ascii="Arial" w:eastAsia="Times New Roman" w:hAnsi="Arial" w:cs="Arial"/>
          <w:sz w:val="24"/>
          <w:szCs w:val="24"/>
          <w:lang w:eastAsia="az-Latn-AZ"/>
        </w:rPr>
        <w:t>:</w:t>
      </w:r>
    </w:p>
    <w:p w14:paraId="13D7EA43" w14:textId="51EF6A16" w:rsidR="00E35844" w:rsidRPr="001E3C1A" w:rsidRDefault="00E35844" w:rsidP="00D573D4">
      <w:pPr>
        <w:pStyle w:val="a5"/>
        <w:numPr>
          <w:ilvl w:val="0"/>
          <w:numId w:val="24"/>
        </w:numPr>
        <w:shd w:val="clear" w:color="auto" w:fill="FFFFFF"/>
        <w:spacing w:after="0" w:line="240" w:lineRule="auto"/>
        <w:ind w:left="0" w:firstLine="720"/>
        <w:jc w:val="both"/>
        <w:rPr>
          <w:rFonts w:ascii="Arial" w:hAnsi="Arial" w:cs="Arial"/>
          <w:bCs/>
          <w:sz w:val="24"/>
          <w:szCs w:val="24"/>
        </w:rPr>
      </w:pPr>
      <w:r w:rsidRPr="001E3C1A">
        <w:rPr>
          <w:rFonts w:ascii="Arial" w:hAnsi="Arial" w:cs="Arial"/>
          <w:bCs/>
          <w:sz w:val="24"/>
          <w:szCs w:val="24"/>
        </w:rPr>
        <w:t>Nazirli</w:t>
      </w:r>
      <w:r w:rsidR="00896BE8" w:rsidRPr="001E3C1A">
        <w:rPr>
          <w:rFonts w:ascii="Arial" w:hAnsi="Arial" w:cs="Arial"/>
          <w:bCs/>
          <w:sz w:val="24"/>
          <w:szCs w:val="24"/>
        </w:rPr>
        <w:t>k və qurumlar üzrə layihə portfelini</w:t>
      </w:r>
      <w:r w:rsidR="00BE0251" w:rsidRPr="001E3C1A">
        <w:rPr>
          <w:rFonts w:ascii="Arial" w:hAnsi="Arial" w:cs="Arial"/>
          <w:bCs/>
          <w:sz w:val="24"/>
          <w:szCs w:val="24"/>
        </w:rPr>
        <w:t xml:space="preserve"> formalaşdırır, layihə</w:t>
      </w:r>
      <w:r w:rsidR="000B1E1E" w:rsidRPr="001E3C1A">
        <w:rPr>
          <w:rFonts w:ascii="Arial" w:hAnsi="Arial" w:cs="Arial"/>
          <w:bCs/>
          <w:sz w:val="24"/>
          <w:szCs w:val="24"/>
        </w:rPr>
        <w:t>lərin</w:t>
      </w:r>
      <w:r w:rsidR="00BE0251" w:rsidRPr="001E3C1A">
        <w:rPr>
          <w:rFonts w:ascii="Arial" w:hAnsi="Arial" w:cs="Arial"/>
          <w:bCs/>
          <w:sz w:val="24"/>
          <w:szCs w:val="24"/>
        </w:rPr>
        <w:t xml:space="preserve"> pl</w:t>
      </w:r>
      <w:r w:rsidRPr="001E3C1A">
        <w:rPr>
          <w:rFonts w:ascii="Arial" w:hAnsi="Arial" w:cs="Arial"/>
          <w:bCs/>
          <w:sz w:val="24"/>
          <w:szCs w:val="24"/>
        </w:rPr>
        <w:t>anlaşdırma</w:t>
      </w:r>
      <w:r w:rsidR="00BE0251" w:rsidRPr="001E3C1A">
        <w:rPr>
          <w:rFonts w:ascii="Arial" w:hAnsi="Arial" w:cs="Arial"/>
          <w:bCs/>
          <w:sz w:val="24"/>
          <w:szCs w:val="24"/>
        </w:rPr>
        <w:t xml:space="preserve"> və </w:t>
      </w:r>
      <w:r w:rsidR="00BD57CD" w:rsidRPr="001E3C1A">
        <w:rPr>
          <w:rFonts w:ascii="Arial" w:hAnsi="Arial" w:cs="Arial"/>
          <w:bCs/>
          <w:sz w:val="24"/>
          <w:szCs w:val="24"/>
        </w:rPr>
        <w:t>həyata keçirilməsi</w:t>
      </w:r>
      <w:r w:rsidRPr="001E3C1A">
        <w:rPr>
          <w:rFonts w:ascii="Arial" w:hAnsi="Arial" w:cs="Arial"/>
          <w:bCs/>
          <w:sz w:val="24"/>
          <w:szCs w:val="24"/>
        </w:rPr>
        <w:t xml:space="preserve"> üzrə işləri əlaqələ</w:t>
      </w:r>
      <w:r w:rsidR="00BE0251" w:rsidRPr="001E3C1A">
        <w:rPr>
          <w:rFonts w:ascii="Arial" w:hAnsi="Arial" w:cs="Arial"/>
          <w:bCs/>
          <w:sz w:val="24"/>
          <w:szCs w:val="24"/>
        </w:rPr>
        <w:t>ndirir</w:t>
      </w:r>
      <w:r w:rsidRPr="001E3C1A">
        <w:rPr>
          <w:rFonts w:ascii="Arial" w:hAnsi="Arial" w:cs="Arial"/>
          <w:bCs/>
          <w:sz w:val="24"/>
          <w:szCs w:val="24"/>
        </w:rPr>
        <w:t>;</w:t>
      </w:r>
    </w:p>
    <w:p w14:paraId="5D42D265" w14:textId="6A1E6E64" w:rsidR="00F11D51" w:rsidRPr="00077F84" w:rsidRDefault="00F55812" w:rsidP="00D573D4">
      <w:pPr>
        <w:pStyle w:val="a5"/>
        <w:numPr>
          <w:ilvl w:val="0"/>
          <w:numId w:val="24"/>
        </w:numPr>
        <w:shd w:val="clear" w:color="auto" w:fill="FFFFFF"/>
        <w:spacing w:after="0" w:line="240" w:lineRule="auto"/>
        <w:ind w:left="0" w:firstLine="720"/>
        <w:jc w:val="both"/>
        <w:rPr>
          <w:rFonts w:ascii="Arial" w:hAnsi="Arial" w:cs="Arial"/>
          <w:bCs/>
          <w:sz w:val="24"/>
          <w:szCs w:val="24"/>
        </w:rPr>
      </w:pPr>
      <w:r>
        <w:rPr>
          <w:rFonts w:ascii="Arial" w:eastAsia="Times New Roman" w:hAnsi="Arial" w:cs="Arial"/>
          <w:sz w:val="24"/>
          <w:szCs w:val="24"/>
          <w:lang w:eastAsia="az-Latn-AZ"/>
        </w:rPr>
        <w:t>r</w:t>
      </w:r>
      <w:r w:rsidR="00DB13A5">
        <w:rPr>
          <w:rFonts w:ascii="Arial" w:eastAsia="Times New Roman" w:hAnsi="Arial" w:cs="Arial"/>
          <w:sz w:val="24"/>
          <w:szCs w:val="24"/>
          <w:lang w:eastAsia="az-Latn-AZ"/>
        </w:rPr>
        <w:t>əqəmsal inkişaf və nəqliyyat</w:t>
      </w:r>
      <w:r w:rsidR="003B4E0B" w:rsidRPr="00E6226F">
        <w:rPr>
          <w:rFonts w:ascii="Arial" w:eastAsia="Times New Roman" w:hAnsi="Arial" w:cs="Arial"/>
          <w:sz w:val="24"/>
          <w:szCs w:val="24"/>
          <w:lang w:eastAsia="az-Latn-AZ"/>
        </w:rPr>
        <w:t xml:space="preserve"> sahəsinin</w:t>
      </w:r>
      <w:r w:rsidR="00BE0251" w:rsidRPr="00E6226F">
        <w:rPr>
          <w:rFonts w:ascii="Arial" w:eastAsia="Times New Roman" w:hAnsi="Arial" w:cs="Arial"/>
          <w:sz w:val="24"/>
          <w:szCs w:val="24"/>
          <w:lang w:eastAsia="az-Latn-AZ"/>
        </w:rPr>
        <w:t xml:space="preserve"> davamlı inkişafında </w:t>
      </w:r>
      <w:r w:rsidR="00BE0251" w:rsidRPr="00E6226F">
        <w:rPr>
          <w:rFonts w:ascii="Arial" w:hAnsi="Arial" w:cs="Arial"/>
          <w:bCs/>
          <w:sz w:val="24"/>
          <w:szCs w:val="24"/>
        </w:rPr>
        <w:t>layihə</w:t>
      </w:r>
      <w:r w:rsidR="000B1E1E">
        <w:rPr>
          <w:rFonts w:ascii="Arial" w:hAnsi="Arial" w:cs="Arial"/>
          <w:bCs/>
          <w:sz w:val="24"/>
          <w:szCs w:val="24"/>
        </w:rPr>
        <w:t>lərin</w:t>
      </w:r>
      <w:r w:rsidR="00BE0251" w:rsidRPr="00E6226F">
        <w:rPr>
          <w:rFonts w:ascii="Arial" w:hAnsi="Arial" w:cs="Arial"/>
          <w:bCs/>
          <w:sz w:val="24"/>
          <w:szCs w:val="24"/>
        </w:rPr>
        <w:t xml:space="preserve"> ilkin təhlilini aparır</w:t>
      </w:r>
      <w:r w:rsidR="008543C1" w:rsidRPr="00E6226F">
        <w:rPr>
          <w:rFonts w:ascii="Arial" w:hAnsi="Arial" w:cs="Arial"/>
          <w:bCs/>
          <w:sz w:val="24"/>
          <w:szCs w:val="24"/>
        </w:rPr>
        <w:t xml:space="preserve"> və rəy verir</w:t>
      </w:r>
      <w:r w:rsidR="00D55684" w:rsidRPr="00E6226F">
        <w:rPr>
          <w:rFonts w:ascii="Arial" w:eastAsia="Times New Roman" w:hAnsi="Arial" w:cs="Arial"/>
          <w:sz w:val="24"/>
          <w:szCs w:val="24"/>
          <w:lang w:eastAsia="az-Latn-AZ"/>
        </w:rPr>
        <w:t>, onların</w:t>
      </w:r>
      <w:r w:rsidR="008543C1" w:rsidRPr="00E6226F">
        <w:rPr>
          <w:rFonts w:ascii="Arial" w:eastAsia="Times New Roman" w:hAnsi="Arial" w:cs="Arial"/>
          <w:sz w:val="24"/>
          <w:szCs w:val="24"/>
          <w:lang w:eastAsia="az-Latn-AZ"/>
        </w:rPr>
        <w:t xml:space="preserve"> aidiyyəti strukturlarla </w:t>
      </w:r>
      <w:r w:rsidR="008543C1" w:rsidRPr="00077F84">
        <w:rPr>
          <w:rFonts w:ascii="Arial" w:hAnsi="Arial" w:cs="Arial"/>
          <w:bCs/>
          <w:sz w:val="24"/>
          <w:szCs w:val="24"/>
        </w:rPr>
        <w:t>birgə</w:t>
      </w:r>
      <w:r w:rsidR="00D55684" w:rsidRPr="00077F84">
        <w:rPr>
          <w:rFonts w:ascii="Arial" w:hAnsi="Arial" w:cs="Arial"/>
          <w:bCs/>
          <w:sz w:val="24"/>
          <w:szCs w:val="24"/>
        </w:rPr>
        <w:t xml:space="preserve"> həyata keçirilməsini təmin edir;</w:t>
      </w:r>
    </w:p>
    <w:p w14:paraId="678E6686" w14:textId="1FFF12FA" w:rsidR="00023425" w:rsidRPr="001E3C1A" w:rsidRDefault="00A9453A" w:rsidP="00D573D4">
      <w:pPr>
        <w:pStyle w:val="a5"/>
        <w:numPr>
          <w:ilvl w:val="0"/>
          <w:numId w:val="24"/>
        </w:numPr>
        <w:shd w:val="clear" w:color="auto" w:fill="FFFFFF"/>
        <w:spacing w:after="0" w:line="240" w:lineRule="auto"/>
        <w:ind w:left="0" w:firstLine="720"/>
        <w:jc w:val="both"/>
        <w:rPr>
          <w:rFonts w:ascii="Arial" w:eastAsia="Times New Roman" w:hAnsi="Arial" w:cs="Arial"/>
          <w:sz w:val="24"/>
          <w:szCs w:val="24"/>
          <w:lang w:eastAsia="az-Latn-AZ"/>
        </w:rPr>
      </w:pPr>
      <w:r w:rsidRPr="001E3C1A">
        <w:rPr>
          <w:rFonts w:ascii="Arial" w:eastAsia="Times New Roman" w:hAnsi="Arial" w:cs="Arial"/>
          <w:sz w:val="24"/>
          <w:szCs w:val="24"/>
          <w:lang w:eastAsia="az-Latn-AZ"/>
        </w:rPr>
        <w:t>investisiya layihə</w:t>
      </w:r>
      <w:r w:rsidR="004C1A3E">
        <w:rPr>
          <w:rFonts w:ascii="Arial" w:eastAsia="Times New Roman" w:hAnsi="Arial" w:cs="Arial"/>
          <w:sz w:val="24"/>
          <w:szCs w:val="24"/>
          <w:lang w:eastAsia="az-Latn-AZ"/>
        </w:rPr>
        <w:t>lərinin iqtisadi təhlilinin aparılmasında və qiymətləndirilməsində iştirak edir</w:t>
      </w:r>
      <w:r w:rsidRPr="001E3C1A">
        <w:rPr>
          <w:rFonts w:ascii="Arial" w:eastAsia="Times New Roman" w:hAnsi="Arial" w:cs="Arial"/>
          <w:sz w:val="24"/>
          <w:szCs w:val="24"/>
          <w:lang w:eastAsia="az-Latn-AZ"/>
        </w:rPr>
        <w:t>,</w:t>
      </w:r>
      <w:r w:rsidR="004C1A3E">
        <w:rPr>
          <w:rFonts w:ascii="Arial" w:eastAsia="Times New Roman" w:hAnsi="Arial" w:cs="Arial"/>
          <w:sz w:val="24"/>
          <w:szCs w:val="24"/>
          <w:lang w:eastAsia="az-Latn-AZ"/>
        </w:rPr>
        <w:t xml:space="preserve"> habelə</w:t>
      </w:r>
      <w:r w:rsidRPr="001E3C1A">
        <w:rPr>
          <w:rFonts w:ascii="Arial" w:eastAsia="Times New Roman" w:hAnsi="Arial" w:cs="Arial"/>
          <w:sz w:val="24"/>
          <w:szCs w:val="24"/>
          <w:lang w:eastAsia="az-Latn-AZ"/>
        </w:rPr>
        <w:t xml:space="preserve"> səmərəliliyinin artırılması məqsədilə</w:t>
      </w:r>
      <w:r w:rsidR="00B407CD" w:rsidRPr="001E3C1A">
        <w:rPr>
          <w:rFonts w:ascii="Arial" w:eastAsia="Times New Roman" w:hAnsi="Arial" w:cs="Arial"/>
          <w:sz w:val="24"/>
          <w:szCs w:val="24"/>
          <w:lang w:eastAsia="az-Latn-AZ"/>
        </w:rPr>
        <w:t xml:space="preserve"> təkliflər verir; </w:t>
      </w:r>
    </w:p>
    <w:p w14:paraId="2CAB80CD" w14:textId="76AB9CB4" w:rsidR="00BD570A" w:rsidRPr="00BD570A" w:rsidRDefault="00F55812" w:rsidP="00BD570A">
      <w:pPr>
        <w:pStyle w:val="a5"/>
        <w:numPr>
          <w:ilvl w:val="0"/>
          <w:numId w:val="24"/>
        </w:numPr>
        <w:shd w:val="clear" w:color="auto" w:fill="FFFFFF"/>
        <w:spacing w:after="0" w:line="240" w:lineRule="auto"/>
        <w:ind w:left="0" w:firstLine="720"/>
        <w:jc w:val="both"/>
        <w:rPr>
          <w:rFonts w:ascii="Arial" w:eastAsia="Times New Roman" w:hAnsi="Arial" w:cs="Arial"/>
          <w:sz w:val="24"/>
          <w:szCs w:val="24"/>
          <w:lang w:eastAsia="az-Latn-AZ"/>
        </w:rPr>
      </w:pPr>
      <w:r>
        <w:rPr>
          <w:rFonts w:ascii="Arial" w:eastAsia="Times New Roman" w:hAnsi="Arial" w:cs="Arial"/>
          <w:sz w:val="24"/>
          <w:szCs w:val="24"/>
          <w:lang w:eastAsia="az-Latn-AZ"/>
        </w:rPr>
        <w:t>rəqəmsal inkişaf və nəqliyyat</w:t>
      </w:r>
      <w:r w:rsidRPr="00E6226F">
        <w:rPr>
          <w:rFonts w:ascii="Arial" w:eastAsia="Times New Roman" w:hAnsi="Arial" w:cs="Arial"/>
          <w:sz w:val="24"/>
          <w:szCs w:val="24"/>
          <w:lang w:eastAsia="az-Latn-AZ"/>
        </w:rPr>
        <w:t xml:space="preserve"> </w:t>
      </w:r>
      <w:r w:rsidR="00A9453A" w:rsidRPr="00E6226F">
        <w:rPr>
          <w:rFonts w:ascii="Arial" w:eastAsia="Times New Roman" w:hAnsi="Arial" w:cs="Arial"/>
          <w:sz w:val="24"/>
          <w:szCs w:val="24"/>
          <w:lang w:eastAsia="az-Latn-AZ"/>
        </w:rPr>
        <w:t>sahəsində aparılan layihələr</w:t>
      </w:r>
      <w:r w:rsidR="000B1E1E">
        <w:rPr>
          <w:rFonts w:ascii="Arial" w:eastAsia="Times New Roman" w:hAnsi="Arial" w:cs="Arial"/>
          <w:sz w:val="24"/>
          <w:szCs w:val="24"/>
          <w:lang w:eastAsia="az-Latn-AZ"/>
        </w:rPr>
        <w:t>in</w:t>
      </w:r>
      <w:r w:rsidR="00A9453A" w:rsidRPr="00E6226F">
        <w:rPr>
          <w:rFonts w:ascii="Arial" w:eastAsia="Times New Roman" w:hAnsi="Arial" w:cs="Arial"/>
          <w:sz w:val="24"/>
          <w:szCs w:val="24"/>
          <w:lang w:eastAsia="az-Latn-AZ"/>
        </w:rPr>
        <w:t xml:space="preserve"> icrasında yaranan mane</w:t>
      </w:r>
      <w:r w:rsidR="00C770BE">
        <w:rPr>
          <w:rFonts w:ascii="Arial" w:eastAsia="Times New Roman" w:hAnsi="Arial" w:cs="Arial"/>
          <w:sz w:val="24"/>
          <w:szCs w:val="24"/>
          <w:lang w:eastAsia="az-Latn-AZ"/>
        </w:rPr>
        <w:t>ə</w:t>
      </w:r>
      <w:r w:rsidR="00A9453A" w:rsidRPr="00E6226F">
        <w:rPr>
          <w:rFonts w:ascii="Arial" w:eastAsia="Times New Roman" w:hAnsi="Arial" w:cs="Arial"/>
          <w:sz w:val="24"/>
          <w:szCs w:val="24"/>
          <w:lang w:eastAsia="az-Latn-AZ"/>
        </w:rPr>
        <w:t>lərin və risklərin aradan qaldırılması üzrə aiddiyyəti qurum və strukturlarla birgə tədbirlər gör</w:t>
      </w:r>
      <w:r w:rsidR="008C3BCA" w:rsidRPr="00E6226F">
        <w:rPr>
          <w:rFonts w:ascii="Arial" w:eastAsia="Times New Roman" w:hAnsi="Arial" w:cs="Arial"/>
          <w:sz w:val="24"/>
          <w:szCs w:val="24"/>
          <w:lang w:eastAsia="az-Latn-AZ"/>
        </w:rPr>
        <w:t>ür</w:t>
      </w:r>
      <w:r w:rsidR="00BD570A">
        <w:rPr>
          <w:rFonts w:ascii="Arial" w:eastAsia="Times New Roman" w:hAnsi="Arial" w:cs="Arial"/>
          <w:sz w:val="24"/>
          <w:szCs w:val="24"/>
          <w:lang w:eastAsia="az-Latn-AZ"/>
        </w:rPr>
        <w:t>;</w:t>
      </w:r>
    </w:p>
    <w:p w14:paraId="6586F4F7" w14:textId="14AE1B06" w:rsidR="008C3BCA" w:rsidRPr="00E6226F" w:rsidRDefault="008C3BCA" w:rsidP="00D573D4">
      <w:pPr>
        <w:pStyle w:val="a5"/>
        <w:numPr>
          <w:ilvl w:val="0"/>
          <w:numId w:val="24"/>
        </w:numPr>
        <w:shd w:val="clear" w:color="auto" w:fill="FFFFFF"/>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lastRenderedPageBreak/>
        <w:t>layihələrin effektiv həyata keçirilməsi</w:t>
      </w:r>
      <w:r w:rsidR="00292ACC">
        <w:rPr>
          <w:rFonts w:ascii="Arial" w:eastAsia="Times New Roman" w:hAnsi="Arial" w:cs="Arial"/>
          <w:sz w:val="24"/>
          <w:szCs w:val="24"/>
          <w:lang w:eastAsia="az-Latn-AZ"/>
        </w:rPr>
        <w:t>nə</w:t>
      </w:r>
      <w:r w:rsidRPr="00E6226F">
        <w:rPr>
          <w:rFonts w:ascii="Arial" w:eastAsia="Times New Roman" w:hAnsi="Arial" w:cs="Arial"/>
          <w:sz w:val="24"/>
          <w:szCs w:val="24"/>
          <w:lang w:eastAsia="az-Latn-AZ"/>
        </w:rPr>
        <w:t xml:space="preserve"> nəzarət</w:t>
      </w:r>
      <w:r w:rsidR="00292ACC">
        <w:rPr>
          <w:rFonts w:ascii="Arial" w:eastAsia="Times New Roman" w:hAnsi="Arial" w:cs="Arial"/>
          <w:sz w:val="24"/>
          <w:szCs w:val="24"/>
          <w:lang w:eastAsia="az-Latn-AZ"/>
        </w:rPr>
        <w:t xml:space="preserve"> edir və bu məqsədlə </w:t>
      </w:r>
      <w:r w:rsidRPr="00E6226F">
        <w:rPr>
          <w:rFonts w:ascii="Arial" w:eastAsia="Times New Roman" w:hAnsi="Arial" w:cs="Arial"/>
          <w:sz w:val="24"/>
          <w:szCs w:val="24"/>
          <w:lang w:eastAsia="az-Latn-AZ"/>
        </w:rPr>
        <w:t>hesabatlı</w:t>
      </w:r>
      <w:r w:rsidR="00C770BE">
        <w:rPr>
          <w:rFonts w:ascii="Arial" w:eastAsia="Times New Roman" w:hAnsi="Arial" w:cs="Arial"/>
          <w:sz w:val="24"/>
          <w:szCs w:val="24"/>
          <w:lang w:eastAsia="az-Latn-AZ"/>
        </w:rPr>
        <w:t>lı</w:t>
      </w:r>
      <w:r w:rsidRPr="00E6226F">
        <w:rPr>
          <w:rFonts w:ascii="Arial" w:eastAsia="Times New Roman" w:hAnsi="Arial" w:cs="Arial"/>
          <w:sz w:val="24"/>
          <w:szCs w:val="24"/>
          <w:lang w:eastAsia="az-Latn-AZ"/>
        </w:rPr>
        <w:t>q və idarəedici informasiya sistemlərini yaradır;</w:t>
      </w:r>
    </w:p>
    <w:p w14:paraId="0570A2D7" w14:textId="54988824" w:rsidR="008C3BCA" w:rsidRPr="00E6226F" w:rsidRDefault="00A07A79" w:rsidP="00D573D4">
      <w:pPr>
        <w:pStyle w:val="a5"/>
        <w:numPr>
          <w:ilvl w:val="0"/>
          <w:numId w:val="24"/>
        </w:numPr>
        <w:shd w:val="clear" w:color="auto" w:fill="FFFFFF"/>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layihələrin vaxtında və səmərəli həyata keçirilməsi məqsədilə Nazirlik və qurumlar arasında koordinasiyalı işin qurulmasını təmin edir;</w:t>
      </w:r>
    </w:p>
    <w:p w14:paraId="4D23D64A" w14:textId="77777777" w:rsidR="00023425" w:rsidRPr="00E6226F" w:rsidRDefault="00023425" w:rsidP="00D573D4">
      <w:pPr>
        <w:pStyle w:val="a5"/>
        <w:numPr>
          <w:ilvl w:val="0"/>
          <w:numId w:val="24"/>
        </w:numPr>
        <w:shd w:val="clear" w:color="auto" w:fill="FFFFFF"/>
        <w:spacing w:after="0" w:line="240" w:lineRule="auto"/>
        <w:ind w:left="0" w:firstLine="720"/>
        <w:jc w:val="both"/>
        <w:rPr>
          <w:rFonts w:ascii="Arial" w:eastAsia="Times New Roman" w:hAnsi="Arial" w:cs="Arial"/>
          <w:sz w:val="24"/>
          <w:szCs w:val="24"/>
          <w:lang w:eastAsia="az-Latn-AZ"/>
        </w:rPr>
      </w:pPr>
      <w:r w:rsidRPr="00E6226F">
        <w:rPr>
          <w:rFonts w:ascii="Arial" w:hAnsi="Arial" w:cs="Arial"/>
          <w:sz w:val="24"/>
          <w:szCs w:val="24"/>
        </w:rPr>
        <w:t>qanunvericiliyə uyğun olaraq nazir tərəfindən şöbəyə həvalə olunmuş</w:t>
      </w:r>
      <w:r w:rsidRPr="00E6226F" w:rsidDel="008A24FF">
        <w:rPr>
          <w:rFonts w:ascii="Arial" w:hAnsi="Arial" w:cs="Arial"/>
          <w:sz w:val="24"/>
          <w:szCs w:val="24"/>
        </w:rPr>
        <w:t xml:space="preserve"> </w:t>
      </w:r>
      <w:r w:rsidRPr="00E6226F">
        <w:rPr>
          <w:rFonts w:ascii="Arial" w:hAnsi="Arial" w:cs="Arial"/>
          <w:sz w:val="24"/>
          <w:szCs w:val="24"/>
        </w:rPr>
        <w:t>digər istiqamətlərdə fəaliyyət göstərir.</w:t>
      </w:r>
    </w:p>
    <w:p w14:paraId="72E0B9F5" w14:textId="77777777" w:rsidR="00095ECB" w:rsidRPr="00E6226F" w:rsidRDefault="00095ECB" w:rsidP="00A321EA">
      <w:pPr>
        <w:pStyle w:val="a5"/>
        <w:shd w:val="clear" w:color="auto" w:fill="FFFFFF"/>
        <w:spacing w:after="0" w:line="240" w:lineRule="auto"/>
        <w:ind w:left="567"/>
        <w:jc w:val="both"/>
        <w:rPr>
          <w:rFonts w:ascii="Arial" w:eastAsia="Times New Roman" w:hAnsi="Arial" w:cs="Arial"/>
          <w:sz w:val="24"/>
          <w:szCs w:val="24"/>
          <w:lang w:eastAsia="az-Latn-AZ"/>
        </w:rPr>
      </w:pPr>
    </w:p>
    <w:p w14:paraId="324AED7B" w14:textId="77777777" w:rsidR="00285797" w:rsidRPr="00E6226F" w:rsidRDefault="00285797" w:rsidP="00A321EA">
      <w:pPr>
        <w:pStyle w:val="a5"/>
        <w:shd w:val="clear" w:color="auto" w:fill="FFFFFF"/>
        <w:spacing w:after="0" w:line="240" w:lineRule="auto"/>
        <w:ind w:left="567"/>
        <w:jc w:val="both"/>
        <w:rPr>
          <w:rFonts w:ascii="Arial" w:eastAsia="Times New Roman" w:hAnsi="Arial" w:cs="Arial"/>
          <w:sz w:val="24"/>
          <w:szCs w:val="24"/>
          <w:lang w:eastAsia="az-Latn-AZ"/>
        </w:rPr>
      </w:pPr>
    </w:p>
    <w:p w14:paraId="7F855CB9" w14:textId="77777777" w:rsidR="00DC4E16" w:rsidRPr="00E6226F" w:rsidRDefault="00DC4E16" w:rsidP="00A321EA">
      <w:pPr>
        <w:shd w:val="clear" w:color="auto" w:fill="FFFFFF"/>
        <w:spacing w:after="0" w:line="240" w:lineRule="auto"/>
        <w:jc w:val="center"/>
        <w:rPr>
          <w:rFonts w:ascii="Arial" w:eastAsia="Times New Roman" w:hAnsi="Arial" w:cs="Arial"/>
          <w:b/>
          <w:sz w:val="24"/>
          <w:szCs w:val="24"/>
          <w:lang w:eastAsia="az-Latn-AZ"/>
        </w:rPr>
      </w:pPr>
      <w:r w:rsidRPr="00E6226F">
        <w:rPr>
          <w:rFonts w:ascii="Arial" w:eastAsia="Times New Roman" w:hAnsi="Arial" w:cs="Arial"/>
          <w:b/>
          <w:sz w:val="24"/>
          <w:szCs w:val="24"/>
          <w:lang w:eastAsia="az-Latn-AZ"/>
        </w:rPr>
        <w:t>3. Şöbənin vəzifələri</w:t>
      </w:r>
    </w:p>
    <w:p w14:paraId="3A432BA1" w14:textId="77777777" w:rsidR="00095ECB" w:rsidRPr="00E6226F" w:rsidRDefault="00095ECB" w:rsidP="00A321EA">
      <w:pPr>
        <w:shd w:val="clear" w:color="auto" w:fill="FFFFFF"/>
        <w:spacing w:after="0" w:line="240" w:lineRule="auto"/>
        <w:jc w:val="center"/>
        <w:rPr>
          <w:rFonts w:ascii="Arial" w:eastAsia="Times New Roman" w:hAnsi="Arial" w:cs="Arial"/>
          <w:b/>
          <w:sz w:val="24"/>
          <w:szCs w:val="24"/>
          <w:lang w:eastAsia="az-Latn-AZ"/>
        </w:rPr>
      </w:pPr>
    </w:p>
    <w:p w14:paraId="3DED943C" w14:textId="77777777" w:rsidR="00CF1856" w:rsidRPr="00E6226F" w:rsidRDefault="00CF1856" w:rsidP="00D573D4">
      <w:pPr>
        <w:shd w:val="clear" w:color="auto" w:fill="FFFFFF"/>
        <w:tabs>
          <w:tab w:val="left" w:pos="426"/>
        </w:tabs>
        <w:spacing w:after="0" w:line="240" w:lineRule="auto"/>
        <w:ind w:firstLine="720"/>
        <w:jc w:val="both"/>
        <w:rPr>
          <w:rFonts w:ascii="Arial" w:hAnsi="Arial" w:cs="Arial"/>
          <w:sz w:val="24"/>
          <w:szCs w:val="24"/>
        </w:rPr>
      </w:pPr>
      <w:r w:rsidRPr="00E6226F">
        <w:rPr>
          <w:rFonts w:ascii="Arial" w:hAnsi="Arial" w:cs="Arial"/>
          <w:sz w:val="24"/>
          <w:szCs w:val="24"/>
        </w:rPr>
        <w:t>3.</w:t>
      </w:r>
      <w:r w:rsidR="00632D1C" w:rsidRPr="00E6226F">
        <w:rPr>
          <w:rFonts w:ascii="Arial" w:hAnsi="Arial" w:cs="Arial"/>
          <w:sz w:val="24"/>
          <w:szCs w:val="24"/>
        </w:rPr>
        <w:t>0</w:t>
      </w:r>
      <w:r w:rsidRPr="00E6226F">
        <w:rPr>
          <w:rFonts w:ascii="Arial" w:hAnsi="Arial" w:cs="Arial"/>
          <w:sz w:val="24"/>
          <w:szCs w:val="24"/>
        </w:rPr>
        <w:t xml:space="preserve">. </w:t>
      </w:r>
      <w:r w:rsidR="00BF5849" w:rsidRPr="00E6226F">
        <w:rPr>
          <w:rFonts w:ascii="Arial" w:hAnsi="Arial" w:cs="Arial"/>
          <w:sz w:val="24"/>
          <w:szCs w:val="24"/>
        </w:rPr>
        <w:t>Şöbə</w:t>
      </w:r>
      <w:r w:rsidR="00D94499" w:rsidRPr="00E6226F">
        <w:rPr>
          <w:rFonts w:ascii="Arial" w:hAnsi="Arial" w:cs="Arial"/>
          <w:sz w:val="24"/>
          <w:szCs w:val="24"/>
        </w:rPr>
        <w:t xml:space="preserve"> bu Əsasnamə ilə müəyyən edilmiş fəaliyyət istiqamətlərinə uyğun olaraq</w:t>
      </w:r>
      <w:r w:rsidR="00BF5849" w:rsidRPr="00E6226F">
        <w:rPr>
          <w:rFonts w:ascii="Arial" w:hAnsi="Arial" w:cs="Arial"/>
          <w:sz w:val="24"/>
          <w:szCs w:val="24"/>
        </w:rPr>
        <w:t xml:space="preserve"> aşağıdakı vəzifələri yerinə yetirir:</w:t>
      </w:r>
    </w:p>
    <w:p w14:paraId="5E5C85FB" w14:textId="03B41DA5" w:rsidR="00C62EAC" w:rsidRPr="00E6226F" w:rsidRDefault="00C62EAC" w:rsidP="00D573D4">
      <w:pPr>
        <w:pStyle w:val="a5"/>
        <w:numPr>
          <w:ilvl w:val="0"/>
          <w:numId w:val="25"/>
        </w:numPr>
        <w:shd w:val="clear" w:color="auto" w:fill="FFFFFF"/>
        <w:tabs>
          <w:tab w:val="left" w:pos="1276"/>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 xml:space="preserve">investisiya layihələrinin iqtisadi </w:t>
      </w:r>
      <w:r w:rsidR="004C1A3E">
        <w:rPr>
          <w:rFonts w:ascii="Arial" w:eastAsia="Times New Roman" w:hAnsi="Arial" w:cs="Arial"/>
          <w:sz w:val="24"/>
          <w:szCs w:val="24"/>
          <w:lang w:eastAsia="az-Latn-AZ"/>
        </w:rPr>
        <w:t>səmərəliliyini qiymətləndirilməsində iştirak etmək</w:t>
      </w:r>
      <w:r w:rsidR="00DF0C84" w:rsidRPr="00E6226F">
        <w:rPr>
          <w:rFonts w:ascii="Arial" w:eastAsia="Times New Roman" w:hAnsi="Arial" w:cs="Arial"/>
          <w:sz w:val="24"/>
          <w:szCs w:val="24"/>
          <w:lang w:eastAsia="az-Latn-AZ"/>
        </w:rPr>
        <w:t>, maliyyə risklərini müəyyənləşdirmək və nəticələri barədə rəy vermək</w:t>
      </w:r>
      <w:r w:rsidRPr="00E6226F">
        <w:rPr>
          <w:rFonts w:ascii="Arial" w:eastAsia="Times New Roman" w:hAnsi="Arial" w:cs="Arial"/>
          <w:sz w:val="24"/>
          <w:szCs w:val="24"/>
          <w:lang w:eastAsia="az-Latn-AZ"/>
        </w:rPr>
        <w:t>;</w:t>
      </w:r>
    </w:p>
    <w:p w14:paraId="39C6132F" w14:textId="30D42B03" w:rsidR="00DF0C84" w:rsidRPr="00E6226F" w:rsidRDefault="00DF0C84" w:rsidP="00D573D4">
      <w:pPr>
        <w:pStyle w:val="a5"/>
        <w:numPr>
          <w:ilvl w:val="0"/>
          <w:numId w:val="25"/>
        </w:numPr>
        <w:shd w:val="clear" w:color="auto" w:fill="FFFFFF"/>
        <w:tabs>
          <w:tab w:val="left" w:pos="1276"/>
        </w:tabs>
        <w:spacing w:after="0" w:line="240" w:lineRule="auto"/>
        <w:ind w:left="0" w:firstLine="720"/>
        <w:jc w:val="both"/>
        <w:rPr>
          <w:rFonts w:ascii="Arial" w:eastAsia="Times New Roman" w:hAnsi="Arial" w:cs="Arial"/>
          <w:sz w:val="24"/>
          <w:szCs w:val="24"/>
          <w:lang w:eastAsia="az-Latn-AZ"/>
        </w:rPr>
      </w:pPr>
      <w:r w:rsidRPr="00077F84">
        <w:rPr>
          <w:rFonts w:ascii="Arial" w:eastAsia="Times New Roman" w:hAnsi="Arial" w:cs="Arial"/>
          <w:sz w:val="24"/>
          <w:szCs w:val="24"/>
          <w:lang w:eastAsia="az-Latn-AZ"/>
        </w:rPr>
        <w:t>layihə</w:t>
      </w:r>
      <w:r w:rsidR="000B1E1E">
        <w:rPr>
          <w:rFonts w:ascii="Arial" w:eastAsia="Times New Roman" w:hAnsi="Arial" w:cs="Arial"/>
          <w:sz w:val="24"/>
          <w:szCs w:val="24"/>
          <w:lang w:eastAsia="az-Latn-AZ"/>
        </w:rPr>
        <w:t>lərin</w:t>
      </w:r>
      <w:r w:rsidRPr="00077F84">
        <w:rPr>
          <w:rFonts w:ascii="Arial" w:eastAsia="Times New Roman" w:hAnsi="Arial" w:cs="Arial"/>
          <w:sz w:val="24"/>
          <w:szCs w:val="24"/>
          <w:lang w:eastAsia="az-Latn-AZ"/>
        </w:rPr>
        <w:t xml:space="preserve"> icrası</w:t>
      </w:r>
      <w:r w:rsidR="00D96A94">
        <w:rPr>
          <w:rFonts w:ascii="Arial" w:eastAsia="Times New Roman" w:hAnsi="Arial" w:cs="Arial"/>
          <w:sz w:val="24"/>
          <w:szCs w:val="24"/>
          <w:lang w:eastAsia="az-Latn-AZ"/>
        </w:rPr>
        <w:t xml:space="preserve"> zamanı </w:t>
      </w:r>
      <w:r w:rsidR="00292ACC">
        <w:rPr>
          <w:rFonts w:ascii="Arial" w:eastAsia="Times New Roman" w:hAnsi="Arial" w:cs="Arial"/>
          <w:sz w:val="24"/>
          <w:szCs w:val="24"/>
          <w:lang w:eastAsia="az-Latn-AZ"/>
        </w:rPr>
        <w:t>Nazir</w:t>
      </w:r>
      <w:r w:rsidRPr="00E6226F">
        <w:rPr>
          <w:rFonts w:ascii="Arial" w:eastAsia="Times New Roman" w:hAnsi="Arial" w:cs="Arial"/>
          <w:sz w:val="24"/>
          <w:szCs w:val="24"/>
          <w:lang w:eastAsia="az-Latn-AZ"/>
        </w:rPr>
        <w:t>li</w:t>
      </w:r>
      <w:r w:rsidR="00076EDE">
        <w:rPr>
          <w:rFonts w:ascii="Arial" w:eastAsia="Times New Roman" w:hAnsi="Arial" w:cs="Arial"/>
          <w:sz w:val="24"/>
          <w:szCs w:val="24"/>
          <w:lang w:eastAsia="az-Latn-AZ"/>
        </w:rPr>
        <w:t xml:space="preserve">yin </w:t>
      </w:r>
      <w:r w:rsidRPr="00E6226F">
        <w:rPr>
          <w:rFonts w:ascii="Arial" w:eastAsia="Times New Roman" w:hAnsi="Arial" w:cs="Arial"/>
          <w:sz w:val="24"/>
          <w:szCs w:val="24"/>
          <w:lang w:eastAsia="az-Latn-AZ"/>
        </w:rPr>
        <w:t>qurumlar</w:t>
      </w:r>
      <w:r w:rsidR="00292ACC">
        <w:rPr>
          <w:rFonts w:ascii="Arial" w:eastAsia="Times New Roman" w:hAnsi="Arial" w:cs="Arial"/>
          <w:sz w:val="24"/>
          <w:szCs w:val="24"/>
          <w:lang w:eastAsia="az-Latn-AZ"/>
        </w:rPr>
        <w:t>ı</w:t>
      </w:r>
      <w:r w:rsidRPr="00E6226F">
        <w:rPr>
          <w:rFonts w:ascii="Arial" w:eastAsia="Times New Roman" w:hAnsi="Arial" w:cs="Arial"/>
          <w:sz w:val="24"/>
          <w:szCs w:val="24"/>
          <w:lang w:eastAsia="az-Latn-AZ"/>
        </w:rPr>
        <w:t>, habelə maraqlı tərəflərlə koordinasıyalı iş aparmaq;</w:t>
      </w:r>
    </w:p>
    <w:p w14:paraId="7EDAD221" w14:textId="272022C8" w:rsidR="00DF0C84" w:rsidRPr="00E6226F" w:rsidRDefault="00DF0C84" w:rsidP="00D573D4">
      <w:pPr>
        <w:pStyle w:val="a5"/>
        <w:numPr>
          <w:ilvl w:val="0"/>
          <w:numId w:val="25"/>
        </w:numPr>
        <w:shd w:val="clear" w:color="auto" w:fill="FFFFFF"/>
        <w:tabs>
          <w:tab w:val="left" w:pos="1276"/>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layihə</w:t>
      </w:r>
      <w:r w:rsidR="000B1E1E">
        <w:rPr>
          <w:rFonts w:ascii="Arial" w:eastAsia="Times New Roman" w:hAnsi="Arial" w:cs="Arial"/>
          <w:sz w:val="24"/>
          <w:szCs w:val="24"/>
          <w:lang w:eastAsia="az-Latn-AZ"/>
        </w:rPr>
        <w:t>lərin</w:t>
      </w:r>
      <w:r w:rsidRPr="00E6226F">
        <w:rPr>
          <w:rFonts w:ascii="Arial" w:eastAsia="Times New Roman" w:hAnsi="Arial" w:cs="Arial"/>
          <w:sz w:val="24"/>
          <w:szCs w:val="24"/>
          <w:lang w:eastAsia="az-Latn-AZ"/>
        </w:rPr>
        <w:t xml:space="preserve"> həyata keçiri</w:t>
      </w:r>
      <w:r w:rsidR="00292ACC">
        <w:rPr>
          <w:rFonts w:ascii="Arial" w:eastAsia="Times New Roman" w:hAnsi="Arial" w:cs="Arial"/>
          <w:sz w:val="24"/>
          <w:szCs w:val="24"/>
          <w:lang w:eastAsia="az-Latn-AZ"/>
        </w:rPr>
        <w:t>lməsi zamanı qarşıya çıxan mane</w:t>
      </w:r>
      <w:r w:rsidRPr="00E6226F">
        <w:rPr>
          <w:rFonts w:ascii="Arial" w:eastAsia="Times New Roman" w:hAnsi="Arial" w:cs="Arial"/>
          <w:sz w:val="24"/>
          <w:szCs w:val="24"/>
          <w:lang w:eastAsia="az-Latn-AZ"/>
        </w:rPr>
        <w:t>ə</w:t>
      </w:r>
      <w:r w:rsidR="00292ACC">
        <w:rPr>
          <w:rFonts w:ascii="Arial" w:eastAsia="Times New Roman" w:hAnsi="Arial" w:cs="Arial"/>
          <w:sz w:val="24"/>
          <w:szCs w:val="24"/>
          <w:lang w:eastAsia="az-Latn-AZ"/>
        </w:rPr>
        <w:t>lə</w:t>
      </w:r>
      <w:r w:rsidRPr="00E6226F">
        <w:rPr>
          <w:rFonts w:ascii="Arial" w:eastAsia="Times New Roman" w:hAnsi="Arial" w:cs="Arial"/>
          <w:sz w:val="24"/>
          <w:szCs w:val="24"/>
          <w:lang w:eastAsia="az-Latn-AZ"/>
        </w:rPr>
        <w:t>ri</w:t>
      </w:r>
      <w:r w:rsidR="00076EDE">
        <w:rPr>
          <w:rFonts w:ascii="Arial" w:eastAsia="Times New Roman" w:hAnsi="Arial" w:cs="Arial"/>
          <w:sz w:val="24"/>
          <w:szCs w:val="24"/>
          <w:lang w:eastAsia="az-Latn-AZ"/>
        </w:rPr>
        <w:t>n</w:t>
      </w:r>
      <w:r w:rsidRPr="00E6226F">
        <w:rPr>
          <w:rFonts w:ascii="Arial" w:eastAsia="Times New Roman" w:hAnsi="Arial" w:cs="Arial"/>
          <w:sz w:val="24"/>
          <w:szCs w:val="24"/>
          <w:lang w:eastAsia="az-Latn-AZ"/>
        </w:rPr>
        <w:t xml:space="preserve"> və çatışmazlıqlar</w:t>
      </w:r>
      <w:r w:rsidR="00076EDE">
        <w:rPr>
          <w:rFonts w:ascii="Arial" w:eastAsia="Times New Roman" w:hAnsi="Arial" w:cs="Arial"/>
          <w:sz w:val="24"/>
          <w:szCs w:val="24"/>
          <w:lang w:eastAsia="az-Latn-AZ"/>
        </w:rPr>
        <w:t xml:space="preserve">ın aradan qaldırılması məqsədilə </w:t>
      </w:r>
      <w:r w:rsidRPr="00E6226F">
        <w:rPr>
          <w:rFonts w:ascii="Arial" w:eastAsia="Times New Roman" w:hAnsi="Arial" w:cs="Arial"/>
          <w:sz w:val="24"/>
          <w:szCs w:val="24"/>
          <w:lang w:eastAsia="az-Latn-AZ"/>
        </w:rPr>
        <w:t>Nazirliyin qurumlar</w:t>
      </w:r>
      <w:r w:rsidR="00076EDE">
        <w:rPr>
          <w:rFonts w:ascii="Arial" w:eastAsia="Times New Roman" w:hAnsi="Arial" w:cs="Arial"/>
          <w:sz w:val="24"/>
          <w:szCs w:val="24"/>
          <w:lang w:eastAsia="az-Latn-AZ"/>
        </w:rPr>
        <w:t xml:space="preserve">ı ilə </w:t>
      </w:r>
      <w:r w:rsidRPr="00E6226F">
        <w:rPr>
          <w:rFonts w:ascii="Arial" w:eastAsia="Times New Roman" w:hAnsi="Arial" w:cs="Arial"/>
          <w:sz w:val="24"/>
          <w:szCs w:val="24"/>
          <w:lang w:eastAsia="az-Latn-AZ"/>
        </w:rPr>
        <w:t>birgə tədbirlər görmək;</w:t>
      </w:r>
    </w:p>
    <w:p w14:paraId="2BBC36F2" w14:textId="22ED753B" w:rsidR="00DF0C84" w:rsidRPr="00E6226F" w:rsidRDefault="00DF0C84" w:rsidP="00D573D4">
      <w:pPr>
        <w:pStyle w:val="a5"/>
        <w:numPr>
          <w:ilvl w:val="0"/>
          <w:numId w:val="25"/>
        </w:numPr>
        <w:shd w:val="clear" w:color="auto" w:fill="FFFFFF"/>
        <w:tabs>
          <w:tab w:val="left" w:pos="1276"/>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layihə</w:t>
      </w:r>
      <w:r w:rsidR="000B1E1E">
        <w:rPr>
          <w:rFonts w:ascii="Arial" w:eastAsia="Times New Roman" w:hAnsi="Arial" w:cs="Arial"/>
          <w:sz w:val="24"/>
          <w:szCs w:val="24"/>
          <w:lang w:eastAsia="az-Latn-AZ"/>
        </w:rPr>
        <w:t>lərin</w:t>
      </w:r>
      <w:r w:rsidR="00C05C6E">
        <w:rPr>
          <w:rFonts w:ascii="Arial" w:eastAsia="Times New Roman" w:hAnsi="Arial" w:cs="Arial"/>
          <w:sz w:val="24"/>
          <w:szCs w:val="24"/>
          <w:lang w:eastAsia="az-Latn-AZ"/>
        </w:rPr>
        <w:t xml:space="preserve"> h</w:t>
      </w:r>
      <w:r w:rsidRPr="00E6226F">
        <w:rPr>
          <w:rFonts w:ascii="Arial" w:eastAsia="Times New Roman" w:hAnsi="Arial" w:cs="Arial"/>
          <w:sz w:val="24"/>
          <w:szCs w:val="24"/>
          <w:lang w:eastAsia="az-Latn-AZ"/>
        </w:rPr>
        <w:t>əyata keçirilməsində səlahiyyətləri çərçivəsində dəstək göstərmək;</w:t>
      </w:r>
    </w:p>
    <w:p w14:paraId="6E94BE99" w14:textId="0E96DB03" w:rsidR="00DF0C84" w:rsidRPr="00E6226F" w:rsidRDefault="0048715A" w:rsidP="00DF0C84">
      <w:pPr>
        <w:pStyle w:val="a5"/>
        <w:numPr>
          <w:ilvl w:val="0"/>
          <w:numId w:val="25"/>
        </w:numPr>
        <w:shd w:val="clear" w:color="auto" w:fill="FFFFFF"/>
        <w:tabs>
          <w:tab w:val="left" w:pos="1276"/>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 xml:space="preserve">layihələrin </w:t>
      </w:r>
      <w:r w:rsidR="00C05C6E">
        <w:rPr>
          <w:rFonts w:ascii="Arial" w:eastAsia="Times New Roman" w:hAnsi="Arial" w:cs="Arial"/>
          <w:sz w:val="24"/>
          <w:szCs w:val="24"/>
          <w:lang w:eastAsia="az-Latn-AZ"/>
        </w:rPr>
        <w:t xml:space="preserve">səmərəli həyata keçirilməsi </w:t>
      </w:r>
      <w:r w:rsidR="006E7CF3" w:rsidRPr="00E6226F">
        <w:rPr>
          <w:rFonts w:ascii="Arial" w:eastAsia="Times New Roman" w:hAnsi="Arial" w:cs="Arial"/>
          <w:sz w:val="24"/>
          <w:szCs w:val="24"/>
          <w:lang w:eastAsia="az-Latn-AZ"/>
        </w:rPr>
        <w:t xml:space="preserve">məqsədilə nəzarət </w:t>
      </w:r>
      <w:r w:rsidR="00DF2044">
        <w:rPr>
          <w:rFonts w:ascii="Arial" w:eastAsia="Times New Roman" w:hAnsi="Arial" w:cs="Arial"/>
          <w:sz w:val="24"/>
          <w:szCs w:val="24"/>
          <w:lang w:eastAsia="az-Latn-AZ"/>
        </w:rPr>
        <w:t xml:space="preserve">üsulları </w:t>
      </w:r>
      <w:r w:rsidR="00292ACC">
        <w:rPr>
          <w:rFonts w:ascii="Arial" w:eastAsia="Times New Roman" w:hAnsi="Arial" w:cs="Arial"/>
          <w:sz w:val="24"/>
          <w:szCs w:val="24"/>
          <w:lang w:eastAsia="az-Latn-AZ"/>
        </w:rPr>
        <w:t>və metodları</w:t>
      </w:r>
      <w:r w:rsidR="00C05C6E">
        <w:rPr>
          <w:rFonts w:ascii="Arial" w:eastAsia="Times New Roman" w:hAnsi="Arial" w:cs="Arial"/>
          <w:sz w:val="24"/>
          <w:szCs w:val="24"/>
          <w:lang w:eastAsia="az-Latn-AZ"/>
        </w:rPr>
        <w:t xml:space="preserve"> müəyyən etmək</w:t>
      </w:r>
      <w:r w:rsidR="00DF0C84" w:rsidRPr="00E6226F">
        <w:rPr>
          <w:rFonts w:ascii="Arial" w:eastAsia="Times New Roman" w:hAnsi="Arial" w:cs="Arial"/>
          <w:sz w:val="24"/>
          <w:szCs w:val="24"/>
          <w:lang w:eastAsia="az-Latn-AZ"/>
        </w:rPr>
        <w:t xml:space="preserve">; </w:t>
      </w:r>
    </w:p>
    <w:p w14:paraId="5B60E7DF" w14:textId="4C5CCB5F" w:rsidR="006E7CF3" w:rsidRPr="00E6226F" w:rsidRDefault="006E7CF3" w:rsidP="00D573D4">
      <w:pPr>
        <w:pStyle w:val="a5"/>
        <w:numPr>
          <w:ilvl w:val="0"/>
          <w:numId w:val="25"/>
        </w:numPr>
        <w:shd w:val="clear" w:color="auto" w:fill="FFFFFF"/>
        <w:tabs>
          <w:tab w:val="left" w:pos="1276"/>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layihə</w:t>
      </w:r>
      <w:r w:rsidR="000B1E1E">
        <w:rPr>
          <w:rFonts w:ascii="Arial" w:eastAsia="Times New Roman" w:hAnsi="Arial" w:cs="Arial"/>
          <w:sz w:val="24"/>
          <w:szCs w:val="24"/>
          <w:lang w:eastAsia="az-Latn-AZ"/>
        </w:rPr>
        <w:t>lərin</w:t>
      </w:r>
      <w:r w:rsidRPr="00E6226F">
        <w:rPr>
          <w:rFonts w:ascii="Arial" w:eastAsia="Times New Roman" w:hAnsi="Arial" w:cs="Arial"/>
          <w:sz w:val="24"/>
          <w:szCs w:val="24"/>
          <w:lang w:eastAsia="az-Latn-AZ"/>
        </w:rPr>
        <w:t xml:space="preserve"> </w:t>
      </w:r>
      <w:r w:rsidR="00292ACC">
        <w:rPr>
          <w:rFonts w:ascii="Arial" w:eastAsia="Times New Roman" w:hAnsi="Arial" w:cs="Arial"/>
          <w:sz w:val="24"/>
          <w:szCs w:val="24"/>
          <w:lang w:eastAsia="az-Latn-AZ"/>
        </w:rPr>
        <w:t>icra vəziyyət</w:t>
      </w:r>
      <w:r w:rsidRPr="00E6226F">
        <w:rPr>
          <w:rFonts w:ascii="Arial" w:eastAsia="Times New Roman" w:hAnsi="Arial" w:cs="Arial"/>
          <w:sz w:val="24"/>
          <w:szCs w:val="24"/>
          <w:lang w:eastAsia="az-Latn-AZ"/>
        </w:rPr>
        <w:t>i barədə təqdimatlar hazırlamaq və dövr</w:t>
      </w:r>
      <w:r w:rsidR="00C528A1">
        <w:rPr>
          <w:rFonts w:ascii="Arial" w:eastAsia="Times New Roman" w:hAnsi="Arial" w:cs="Arial"/>
          <w:sz w:val="24"/>
          <w:szCs w:val="24"/>
          <w:lang w:eastAsia="az-Latn-AZ"/>
        </w:rPr>
        <w:t>i</w:t>
      </w:r>
      <w:r w:rsidRPr="00E6226F">
        <w:rPr>
          <w:rFonts w:ascii="Arial" w:eastAsia="Times New Roman" w:hAnsi="Arial" w:cs="Arial"/>
          <w:sz w:val="24"/>
          <w:szCs w:val="24"/>
          <w:lang w:eastAsia="az-Latn-AZ"/>
        </w:rPr>
        <w:t xml:space="preserve"> olaraq rəhbərliyə təqdim etmək;</w:t>
      </w:r>
    </w:p>
    <w:p w14:paraId="2FAC2C41" w14:textId="617FA891" w:rsidR="00DF0C84" w:rsidRPr="00E6226F" w:rsidRDefault="006E7CF3" w:rsidP="00D573D4">
      <w:pPr>
        <w:pStyle w:val="a5"/>
        <w:numPr>
          <w:ilvl w:val="0"/>
          <w:numId w:val="25"/>
        </w:numPr>
        <w:shd w:val="clear" w:color="auto" w:fill="FFFFFF"/>
        <w:tabs>
          <w:tab w:val="left" w:pos="1276"/>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layihə</w:t>
      </w:r>
      <w:r w:rsidR="000B1E1E">
        <w:rPr>
          <w:rFonts w:ascii="Arial" w:eastAsia="Times New Roman" w:hAnsi="Arial" w:cs="Arial"/>
          <w:sz w:val="24"/>
          <w:szCs w:val="24"/>
          <w:lang w:eastAsia="az-Latn-AZ"/>
        </w:rPr>
        <w:t>lərin</w:t>
      </w:r>
      <w:r w:rsidRPr="00E6226F">
        <w:rPr>
          <w:rFonts w:ascii="Arial" w:eastAsia="Times New Roman" w:hAnsi="Arial" w:cs="Arial"/>
          <w:sz w:val="24"/>
          <w:szCs w:val="24"/>
          <w:lang w:eastAsia="az-Latn-AZ"/>
        </w:rPr>
        <w:t xml:space="preserve"> </w:t>
      </w:r>
      <w:r w:rsidR="008716E5" w:rsidRPr="00E6226F">
        <w:rPr>
          <w:rFonts w:ascii="Arial" w:eastAsia="Times New Roman" w:hAnsi="Arial" w:cs="Arial"/>
          <w:sz w:val="24"/>
          <w:szCs w:val="24"/>
          <w:lang w:eastAsia="az-Latn-AZ"/>
        </w:rPr>
        <w:t>icrası ilə bağlı əsas fəaliyyət göstəriciləri</w:t>
      </w:r>
      <w:r w:rsidR="00A71FB2">
        <w:rPr>
          <w:rFonts w:ascii="Arial" w:eastAsia="Times New Roman" w:hAnsi="Arial" w:cs="Arial"/>
          <w:sz w:val="24"/>
          <w:szCs w:val="24"/>
          <w:lang w:eastAsia="az-Latn-AZ"/>
        </w:rPr>
        <w:t>ni</w:t>
      </w:r>
      <w:r w:rsidR="008716E5" w:rsidRPr="00E6226F">
        <w:rPr>
          <w:rFonts w:ascii="Arial" w:eastAsia="Times New Roman" w:hAnsi="Arial" w:cs="Arial"/>
          <w:sz w:val="24"/>
          <w:szCs w:val="24"/>
          <w:lang w:eastAsia="az-Latn-AZ"/>
        </w:rPr>
        <w:t xml:space="preserve"> (KPİ) və digər qiymətlənirmə </w:t>
      </w:r>
      <w:r w:rsidR="00DF2044">
        <w:rPr>
          <w:rFonts w:ascii="Arial" w:eastAsia="Times New Roman" w:hAnsi="Arial" w:cs="Arial"/>
          <w:sz w:val="24"/>
          <w:szCs w:val="24"/>
          <w:lang w:eastAsia="az-Latn-AZ"/>
        </w:rPr>
        <w:t>üsullarını</w:t>
      </w:r>
      <w:r w:rsidR="00DF2044" w:rsidRPr="00077F84">
        <w:rPr>
          <w:rFonts w:ascii="Arial" w:eastAsia="Times New Roman" w:hAnsi="Arial" w:cs="Arial"/>
          <w:sz w:val="24"/>
          <w:szCs w:val="24"/>
          <w:lang w:eastAsia="az-Latn-AZ"/>
        </w:rPr>
        <w:t xml:space="preserve"> </w:t>
      </w:r>
      <w:r w:rsidR="008716E5" w:rsidRPr="00077F84">
        <w:rPr>
          <w:rFonts w:ascii="Arial" w:eastAsia="Times New Roman" w:hAnsi="Arial" w:cs="Arial"/>
          <w:sz w:val="24"/>
          <w:szCs w:val="24"/>
          <w:lang w:eastAsia="az-Latn-AZ"/>
        </w:rPr>
        <w:t xml:space="preserve">müəyyən </w:t>
      </w:r>
      <w:r w:rsidR="00A71FB2" w:rsidRPr="00077F84">
        <w:rPr>
          <w:rFonts w:ascii="Arial" w:eastAsia="Times New Roman" w:hAnsi="Arial" w:cs="Arial"/>
          <w:sz w:val="24"/>
          <w:szCs w:val="24"/>
          <w:lang w:eastAsia="az-Latn-AZ"/>
        </w:rPr>
        <w:t>etmək</w:t>
      </w:r>
      <w:r w:rsidRPr="00617C90">
        <w:rPr>
          <w:rFonts w:ascii="Arial" w:eastAsia="Times New Roman" w:hAnsi="Arial" w:cs="Arial"/>
          <w:color w:val="0070C0"/>
          <w:sz w:val="24"/>
          <w:szCs w:val="24"/>
          <w:lang w:eastAsia="az-Latn-AZ"/>
        </w:rPr>
        <w:t>;</w:t>
      </w:r>
    </w:p>
    <w:p w14:paraId="7B2A9612" w14:textId="2876CE5A" w:rsidR="00531804" w:rsidRPr="001E3C1A" w:rsidRDefault="004C1A3E" w:rsidP="00EC2A26">
      <w:pPr>
        <w:pStyle w:val="a5"/>
        <w:numPr>
          <w:ilvl w:val="0"/>
          <w:numId w:val="25"/>
        </w:numPr>
        <w:shd w:val="clear" w:color="auto" w:fill="FFFFFF"/>
        <w:tabs>
          <w:tab w:val="left" w:pos="1530"/>
        </w:tabs>
        <w:spacing w:after="0" w:line="240" w:lineRule="auto"/>
        <w:ind w:left="0" w:firstLine="720"/>
        <w:jc w:val="both"/>
        <w:rPr>
          <w:rFonts w:ascii="Arial" w:eastAsia="Times New Roman" w:hAnsi="Arial" w:cs="Arial"/>
          <w:sz w:val="24"/>
          <w:szCs w:val="24"/>
          <w:lang w:eastAsia="az-Latn-AZ"/>
        </w:rPr>
      </w:pPr>
      <w:r>
        <w:rPr>
          <w:rFonts w:ascii="Arial" w:eastAsia="Times New Roman" w:hAnsi="Arial" w:cs="Arial"/>
          <w:sz w:val="24"/>
          <w:szCs w:val="24"/>
          <w:lang w:eastAsia="az-Latn-AZ"/>
        </w:rPr>
        <w:t>sosial-iqtisadi proqnozların layihələr üzrə</w:t>
      </w:r>
      <w:r w:rsidR="00531804" w:rsidRPr="001E3C1A">
        <w:rPr>
          <w:rFonts w:ascii="Arial" w:eastAsia="Times New Roman" w:hAnsi="Arial" w:cs="Arial"/>
          <w:sz w:val="24"/>
          <w:szCs w:val="24"/>
          <w:lang w:eastAsia="az-Latn-AZ"/>
        </w:rPr>
        <w:t xml:space="preserve"> icrasına nəzarət etmək;</w:t>
      </w:r>
    </w:p>
    <w:p w14:paraId="6D4293D5" w14:textId="7198212C" w:rsidR="00073276" w:rsidRPr="00E6226F" w:rsidRDefault="008716E5" w:rsidP="00EC2A26">
      <w:pPr>
        <w:pStyle w:val="a5"/>
        <w:numPr>
          <w:ilvl w:val="0"/>
          <w:numId w:val="25"/>
        </w:numPr>
        <w:shd w:val="clear" w:color="auto" w:fill="FFFFFF"/>
        <w:tabs>
          <w:tab w:val="left" w:pos="1530"/>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layihələrin ilkin təhlili, planlaşdır</w:t>
      </w:r>
      <w:r w:rsidR="000B1E1E">
        <w:rPr>
          <w:rFonts w:ascii="Arial" w:eastAsia="Times New Roman" w:hAnsi="Arial" w:cs="Arial"/>
          <w:sz w:val="24"/>
          <w:szCs w:val="24"/>
          <w:lang w:eastAsia="az-Latn-AZ"/>
        </w:rPr>
        <w:t>ıl</w:t>
      </w:r>
      <w:r w:rsidRPr="00E6226F">
        <w:rPr>
          <w:rFonts w:ascii="Arial" w:eastAsia="Times New Roman" w:hAnsi="Arial" w:cs="Arial"/>
          <w:sz w:val="24"/>
          <w:szCs w:val="24"/>
          <w:lang w:eastAsia="az-Latn-AZ"/>
        </w:rPr>
        <w:t>ma</w:t>
      </w:r>
      <w:r w:rsidR="000B1E1E">
        <w:rPr>
          <w:rFonts w:ascii="Arial" w:eastAsia="Times New Roman" w:hAnsi="Arial" w:cs="Arial"/>
          <w:sz w:val="24"/>
          <w:szCs w:val="24"/>
          <w:lang w:eastAsia="az-Latn-AZ"/>
        </w:rPr>
        <w:t>sı</w:t>
      </w:r>
      <w:r w:rsidRPr="00E6226F">
        <w:rPr>
          <w:rFonts w:ascii="Arial" w:eastAsia="Times New Roman" w:hAnsi="Arial" w:cs="Arial"/>
          <w:sz w:val="24"/>
          <w:szCs w:val="24"/>
          <w:lang w:eastAsia="az-Latn-AZ"/>
        </w:rPr>
        <w:t>, icra</w:t>
      </w:r>
      <w:r w:rsidR="000B1E1E">
        <w:rPr>
          <w:rFonts w:ascii="Arial" w:eastAsia="Times New Roman" w:hAnsi="Arial" w:cs="Arial"/>
          <w:sz w:val="24"/>
          <w:szCs w:val="24"/>
          <w:lang w:eastAsia="az-Latn-AZ"/>
        </w:rPr>
        <w:t>sı</w:t>
      </w:r>
      <w:r w:rsidRPr="00E6226F">
        <w:rPr>
          <w:rFonts w:ascii="Arial" w:eastAsia="Times New Roman" w:hAnsi="Arial" w:cs="Arial"/>
          <w:sz w:val="24"/>
          <w:szCs w:val="24"/>
          <w:lang w:eastAsia="az-Latn-AZ"/>
        </w:rPr>
        <w:t xml:space="preserve"> və nəzarət</w:t>
      </w:r>
      <w:r w:rsidR="000B1E1E">
        <w:rPr>
          <w:rFonts w:ascii="Arial" w:eastAsia="Times New Roman" w:hAnsi="Arial" w:cs="Arial"/>
          <w:sz w:val="24"/>
          <w:szCs w:val="24"/>
          <w:lang w:eastAsia="az-Latn-AZ"/>
        </w:rPr>
        <w:t>i</w:t>
      </w:r>
      <w:r w:rsidRPr="00E6226F">
        <w:rPr>
          <w:rFonts w:ascii="Arial" w:eastAsia="Times New Roman" w:hAnsi="Arial" w:cs="Arial"/>
          <w:sz w:val="24"/>
          <w:szCs w:val="24"/>
          <w:lang w:eastAsia="az-Latn-AZ"/>
        </w:rPr>
        <w:t xml:space="preserve"> istiqamətində </w:t>
      </w:r>
      <w:r w:rsidR="000B1E1E">
        <w:rPr>
          <w:rFonts w:ascii="Arial" w:eastAsia="Times New Roman" w:hAnsi="Arial" w:cs="Arial"/>
          <w:sz w:val="24"/>
          <w:szCs w:val="24"/>
          <w:lang w:eastAsia="az-Latn-AZ"/>
        </w:rPr>
        <w:t>hüquqi aktlar</w:t>
      </w:r>
      <w:r w:rsidR="00C528A1">
        <w:rPr>
          <w:rFonts w:ascii="Arial" w:eastAsia="Times New Roman" w:hAnsi="Arial" w:cs="Arial"/>
          <w:sz w:val="24"/>
          <w:szCs w:val="24"/>
          <w:lang w:eastAsia="az-Latn-AZ"/>
        </w:rPr>
        <w:t>ın layihələrini</w:t>
      </w:r>
      <w:r w:rsidRPr="00E6226F">
        <w:rPr>
          <w:rFonts w:ascii="Arial" w:eastAsia="Times New Roman" w:hAnsi="Arial" w:cs="Arial"/>
          <w:sz w:val="24"/>
          <w:szCs w:val="24"/>
          <w:lang w:eastAsia="az-Latn-AZ"/>
        </w:rPr>
        <w:t xml:space="preserve"> hazırlamaq;</w:t>
      </w:r>
    </w:p>
    <w:p w14:paraId="2E2E3835" w14:textId="5E240BE3" w:rsidR="00FC050A" w:rsidRPr="00E6226F" w:rsidRDefault="00FC050A" w:rsidP="00FC050A">
      <w:pPr>
        <w:pStyle w:val="a5"/>
        <w:numPr>
          <w:ilvl w:val="0"/>
          <w:numId w:val="25"/>
        </w:numPr>
        <w:shd w:val="clear" w:color="auto" w:fill="FFFFFF"/>
        <w:tabs>
          <w:tab w:val="left" w:pos="1530"/>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layihə və transformasiya proqamı çərçivəsində icra olunmuş layihələrin təhvil verilməsini</w:t>
      </w:r>
      <w:r w:rsidR="00BF3510">
        <w:rPr>
          <w:rFonts w:ascii="Arial" w:eastAsia="Times New Roman" w:hAnsi="Arial" w:cs="Arial"/>
          <w:sz w:val="24"/>
          <w:szCs w:val="24"/>
          <w:lang w:eastAsia="az-Latn-AZ"/>
        </w:rPr>
        <w:t>n</w:t>
      </w:r>
      <w:r w:rsidR="00DB34A8">
        <w:rPr>
          <w:rFonts w:ascii="Arial" w:eastAsia="Times New Roman" w:hAnsi="Arial" w:cs="Arial"/>
          <w:sz w:val="24"/>
          <w:szCs w:val="24"/>
          <w:lang w:eastAsia="az-Latn-AZ"/>
        </w:rPr>
        <w:t xml:space="preserve"> monitorinqini aparmaq, habelə</w:t>
      </w:r>
      <w:r w:rsidRPr="00E6226F">
        <w:rPr>
          <w:rFonts w:ascii="Arial" w:eastAsia="Times New Roman" w:hAnsi="Arial" w:cs="Arial"/>
          <w:sz w:val="24"/>
          <w:szCs w:val="24"/>
          <w:lang w:eastAsia="az-Latn-AZ"/>
        </w:rPr>
        <w:t xml:space="preserve"> müvafiq proqram təminatın</w:t>
      </w:r>
      <w:r w:rsidR="00612FEE">
        <w:rPr>
          <w:rFonts w:ascii="Arial" w:eastAsia="Times New Roman" w:hAnsi="Arial" w:cs="Arial"/>
          <w:sz w:val="24"/>
          <w:szCs w:val="24"/>
          <w:lang w:eastAsia="az-Latn-AZ"/>
        </w:rPr>
        <w:t>d</w:t>
      </w:r>
      <w:r w:rsidRPr="00E6226F">
        <w:rPr>
          <w:rFonts w:ascii="Arial" w:eastAsia="Times New Roman" w:hAnsi="Arial" w:cs="Arial"/>
          <w:sz w:val="24"/>
          <w:szCs w:val="24"/>
          <w:lang w:eastAsia="az-Latn-AZ"/>
        </w:rPr>
        <w:t xml:space="preserve">a qeydlər </w:t>
      </w:r>
      <w:r w:rsidR="00612FEE">
        <w:rPr>
          <w:rFonts w:ascii="Arial" w:eastAsia="Times New Roman" w:hAnsi="Arial" w:cs="Arial"/>
          <w:sz w:val="24"/>
          <w:szCs w:val="24"/>
          <w:lang w:eastAsia="az-Latn-AZ"/>
        </w:rPr>
        <w:t>aparmaq</w:t>
      </w:r>
      <w:r w:rsidRPr="00E6226F">
        <w:rPr>
          <w:rFonts w:ascii="Arial" w:eastAsia="Times New Roman" w:hAnsi="Arial" w:cs="Arial"/>
          <w:sz w:val="24"/>
          <w:szCs w:val="24"/>
          <w:lang w:eastAsia="az-Latn-AZ"/>
        </w:rPr>
        <w:t>;</w:t>
      </w:r>
    </w:p>
    <w:p w14:paraId="3E2F1D66" w14:textId="1E674928" w:rsidR="008716E5" w:rsidRPr="00E6226F" w:rsidRDefault="00534112" w:rsidP="00FC050A">
      <w:pPr>
        <w:pStyle w:val="a5"/>
        <w:numPr>
          <w:ilvl w:val="0"/>
          <w:numId w:val="25"/>
        </w:numPr>
        <w:shd w:val="clear" w:color="auto" w:fill="FFFFFF"/>
        <w:tabs>
          <w:tab w:val="left" w:pos="1530"/>
        </w:tabs>
        <w:spacing w:after="0" w:line="240" w:lineRule="auto"/>
        <w:ind w:left="0" w:firstLine="720"/>
        <w:jc w:val="both"/>
        <w:rPr>
          <w:rFonts w:ascii="Arial" w:eastAsia="Times New Roman" w:hAnsi="Arial" w:cs="Arial"/>
          <w:sz w:val="24"/>
          <w:szCs w:val="24"/>
          <w:lang w:eastAsia="az-Latn-AZ"/>
        </w:rPr>
      </w:pPr>
      <w:r w:rsidRPr="00E6226F">
        <w:rPr>
          <w:rFonts w:ascii="Arial" w:eastAsia="Times New Roman" w:hAnsi="Arial" w:cs="Arial"/>
          <w:sz w:val="24"/>
          <w:szCs w:val="24"/>
          <w:lang w:eastAsia="az-Latn-AZ"/>
        </w:rPr>
        <w:t xml:space="preserve">layihələrin </w:t>
      </w:r>
      <w:r w:rsidR="00E475CD">
        <w:rPr>
          <w:rFonts w:ascii="Arial" w:eastAsia="Times New Roman" w:hAnsi="Arial" w:cs="Arial"/>
          <w:sz w:val="24"/>
          <w:szCs w:val="24"/>
          <w:lang w:eastAsia="az-Latn-AZ"/>
        </w:rPr>
        <w:t>təsdiq edilmiş</w:t>
      </w:r>
      <w:r w:rsidRPr="00E6226F">
        <w:rPr>
          <w:rFonts w:ascii="Arial" w:eastAsia="Times New Roman" w:hAnsi="Arial" w:cs="Arial"/>
          <w:sz w:val="24"/>
          <w:szCs w:val="24"/>
          <w:lang w:eastAsia="az-Latn-AZ"/>
        </w:rPr>
        <w:t xml:space="preserve"> plan əsasında icra olunmasının monitorinqini aparmaq və icra keyfiyyətini qiymətləndirmək;</w:t>
      </w:r>
      <w:r w:rsidR="00FC050A" w:rsidRPr="00E6226F">
        <w:rPr>
          <w:rFonts w:ascii="Arial" w:eastAsia="Times New Roman" w:hAnsi="Arial" w:cs="Arial"/>
          <w:sz w:val="24"/>
          <w:szCs w:val="24"/>
          <w:lang w:eastAsia="az-Latn-AZ"/>
        </w:rPr>
        <w:t xml:space="preserve"> </w:t>
      </w:r>
      <w:r w:rsidR="008716E5" w:rsidRPr="00E6226F">
        <w:rPr>
          <w:rFonts w:ascii="Arial" w:eastAsia="Times New Roman" w:hAnsi="Arial" w:cs="Arial"/>
          <w:sz w:val="24"/>
          <w:szCs w:val="24"/>
          <w:lang w:eastAsia="az-Latn-AZ"/>
        </w:rPr>
        <w:t xml:space="preserve"> </w:t>
      </w:r>
    </w:p>
    <w:p w14:paraId="3087AB38" w14:textId="77777777" w:rsidR="00A600D3" w:rsidRPr="00E6226F" w:rsidRDefault="00F11D51" w:rsidP="00E47C74">
      <w:pPr>
        <w:pStyle w:val="a5"/>
        <w:numPr>
          <w:ilvl w:val="0"/>
          <w:numId w:val="25"/>
        </w:numPr>
        <w:shd w:val="clear" w:color="auto" w:fill="FFFFFF"/>
        <w:tabs>
          <w:tab w:val="left" w:pos="1530"/>
        </w:tabs>
        <w:autoSpaceDE w:val="0"/>
        <w:autoSpaceDN w:val="0"/>
        <w:adjustRightInd w:val="0"/>
        <w:spacing w:after="0" w:line="240" w:lineRule="auto"/>
        <w:ind w:left="0" w:firstLine="720"/>
        <w:jc w:val="both"/>
        <w:rPr>
          <w:rFonts w:ascii="Arial" w:eastAsia="Arial-BoldMT" w:hAnsi="Arial" w:cs="Arial"/>
          <w:b/>
          <w:bCs/>
          <w:sz w:val="24"/>
          <w:szCs w:val="24"/>
        </w:rPr>
      </w:pPr>
      <w:r w:rsidRPr="00E6226F">
        <w:rPr>
          <w:rFonts w:ascii="Arial" w:hAnsi="Arial" w:cs="Arial"/>
          <w:sz w:val="24"/>
          <w:szCs w:val="24"/>
        </w:rPr>
        <w:t>fəaliyyət istiqamətlərinə uyğun olaraq qanunvericiliklə nəzərdə tutulmuş, habelə Nazirliyin rəhbərliyinin tapşırıqları əsasında digər vəzifələri yerinə yetirmək.</w:t>
      </w:r>
    </w:p>
    <w:p w14:paraId="5FC06307" w14:textId="77777777" w:rsidR="002B630D" w:rsidRPr="00E6226F" w:rsidRDefault="002B630D" w:rsidP="00A321EA">
      <w:pPr>
        <w:autoSpaceDE w:val="0"/>
        <w:autoSpaceDN w:val="0"/>
        <w:adjustRightInd w:val="0"/>
        <w:spacing w:after="0" w:line="240" w:lineRule="auto"/>
        <w:jc w:val="center"/>
        <w:rPr>
          <w:rFonts w:ascii="Arial" w:eastAsia="Arial-BoldMT" w:hAnsi="Arial" w:cs="Arial"/>
          <w:b/>
          <w:bCs/>
          <w:sz w:val="24"/>
          <w:szCs w:val="24"/>
        </w:rPr>
      </w:pPr>
      <w:r w:rsidRPr="00E6226F">
        <w:rPr>
          <w:rFonts w:ascii="Arial" w:eastAsia="Arial-BoldMT" w:hAnsi="Arial" w:cs="Arial"/>
          <w:b/>
          <w:bCs/>
          <w:sz w:val="24"/>
          <w:szCs w:val="24"/>
        </w:rPr>
        <w:t>4. Şöbənin h</w:t>
      </w:r>
      <w:r w:rsidR="00E55F6F" w:rsidRPr="00E6226F">
        <w:rPr>
          <w:rFonts w:ascii="Arial" w:eastAsia="Arial-BoldMT" w:hAnsi="Arial" w:cs="Arial"/>
          <w:b/>
          <w:bCs/>
          <w:sz w:val="24"/>
          <w:szCs w:val="24"/>
        </w:rPr>
        <w:t>ü</w:t>
      </w:r>
      <w:r w:rsidRPr="00E6226F">
        <w:rPr>
          <w:rFonts w:ascii="Arial" w:eastAsia="Arial-BoldMT" w:hAnsi="Arial" w:cs="Arial"/>
          <w:b/>
          <w:bCs/>
          <w:sz w:val="24"/>
          <w:szCs w:val="24"/>
        </w:rPr>
        <w:t>quqları</w:t>
      </w:r>
    </w:p>
    <w:p w14:paraId="72A3DBA8" w14:textId="77777777" w:rsidR="00A600D3" w:rsidRPr="00E6226F" w:rsidRDefault="00A600D3" w:rsidP="00A321EA">
      <w:pPr>
        <w:autoSpaceDE w:val="0"/>
        <w:autoSpaceDN w:val="0"/>
        <w:adjustRightInd w:val="0"/>
        <w:spacing w:after="0" w:line="240" w:lineRule="auto"/>
        <w:ind w:firstLine="567"/>
        <w:jc w:val="both"/>
        <w:rPr>
          <w:rFonts w:ascii="Arial" w:eastAsia="Times New Roman" w:hAnsi="Arial" w:cs="Arial"/>
          <w:sz w:val="24"/>
          <w:szCs w:val="24"/>
          <w:lang w:eastAsia="az-Latn-AZ"/>
        </w:rPr>
      </w:pPr>
    </w:p>
    <w:p w14:paraId="132EAD40" w14:textId="77777777" w:rsidR="002B630D" w:rsidRPr="00E6226F" w:rsidRDefault="002B630D" w:rsidP="00D573D4">
      <w:pPr>
        <w:autoSpaceDE w:val="0"/>
        <w:autoSpaceDN w:val="0"/>
        <w:adjustRightInd w:val="0"/>
        <w:spacing w:after="0" w:line="240" w:lineRule="auto"/>
        <w:ind w:firstLine="720"/>
        <w:jc w:val="both"/>
        <w:rPr>
          <w:rFonts w:ascii="Arial" w:eastAsia="ArialMT" w:hAnsi="Arial" w:cs="Arial"/>
          <w:sz w:val="24"/>
          <w:szCs w:val="24"/>
        </w:rPr>
      </w:pPr>
      <w:r w:rsidRPr="00E6226F">
        <w:rPr>
          <w:rFonts w:ascii="Arial" w:eastAsia="Times New Roman" w:hAnsi="Arial" w:cs="Arial"/>
          <w:sz w:val="24"/>
          <w:szCs w:val="24"/>
          <w:lang w:eastAsia="az-Latn-AZ"/>
        </w:rPr>
        <w:t>4.</w:t>
      </w:r>
      <w:r w:rsidR="00413530" w:rsidRPr="00E6226F">
        <w:rPr>
          <w:rFonts w:ascii="Arial" w:eastAsia="Times New Roman" w:hAnsi="Arial" w:cs="Arial"/>
          <w:sz w:val="24"/>
          <w:szCs w:val="24"/>
          <w:lang w:eastAsia="az-Latn-AZ"/>
        </w:rPr>
        <w:t>0</w:t>
      </w:r>
      <w:r w:rsidR="009D75D2" w:rsidRPr="00E6226F">
        <w:rPr>
          <w:rFonts w:ascii="Arial" w:eastAsia="ArialMT" w:hAnsi="Arial" w:cs="Arial"/>
          <w:sz w:val="24"/>
          <w:szCs w:val="24"/>
        </w:rPr>
        <w:t>.</w:t>
      </w:r>
      <w:r w:rsidRPr="00E6226F">
        <w:rPr>
          <w:rFonts w:ascii="Arial" w:eastAsia="ArialMT" w:hAnsi="Arial" w:cs="Arial"/>
          <w:sz w:val="24"/>
          <w:szCs w:val="24"/>
        </w:rPr>
        <w:t xml:space="preserve"> Şöbə öz vəzifələrini yerinə yetirmək </w:t>
      </w:r>
      <w:r w:rsidR="009358A5" w:rsidRPr="00E6226F">
        <w:rPr>
          <w:rFonts w:ascii="Arial" w:eastAsia="ArialMT" w:hAnsi="Arial" w:cs="Arial"/>
          <w:sz w:val="24"/>
          <w:szCs w:val="24"/>
        </w:rPr>
        <w:t>üçü</w:t>
      </w:r>
      <w:r w:rsidRPr="00E6226F">
        <w:rPr>
          <w:rFonts w:ascii="Arial" w:eastAsia="ArialMT" w:hAnsi="Arial" w:cs="Arial"/>
          <w:sz w:val="24"/>
          <w:szCs w:val="24"/>
        </w:rPr>
        <w:t>n aşağıdakı hüquqlara malikdir:</w:t>
      </w:r>
    </w:p>
    <w:p w14:paraId="00B9356A" w14:textId="77777777" w:rsidR="00F56083" w:rsidRPr="00E6226F" w:rsidRDefault="00F56083" w:rsidP="00D573D4">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E6226F">
        <w:rPr>
          <w:rFonts w:ascii="Arial" w:eastAsia="ArialMT" w:hAnsi="Arial" w:cs="Arial"/>
          <w:sz w:val="24"/>
          <w:szCs w:val="24"/>
        </w:rPr>
        <w:t xml:space="preserve">bu Əsasnamə ilə müəyyən edilmiş vəzifələrin yerinə yetirilməsi ilə əlaqədar səlahiyyətləri daxilində Nazirliyin struktur bölmələrinə və qurumlarına müvafiq sorğular ünvanlamaq və onlardan müvafiq məlumatları (sənədləri) almaq; </w:t>
      </w:r>
    </w:p>
    <w:p w14:paraId="5C42C9B8" w14:textId="77777777" w:rsidR="00F56083" w:rsidRPr="00E6226F" w:rsidRDefault="00F56083" w:rsidP="00D573D4">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E6226F">
        <w:rPr>
          <w:rFonts w:ascii="Arial" w:eastAsia="ArialMT" w:hAnsi="Arial" w:cs="Arial"/>
          <w:sz w:val="24"/>
          <w:szCs w:val="24"/>
        </w:rPr>
        <w:t xml:space="preserve">şöbənin funksiyalarına aid məsələlər üzrə keçirilən müzakirələrdə, Nazirlikdə və qurumlarda yaradılan komissiyaların, işçi qrupların, məşvərətçi və əlaqələndirici orqanların işində iştirak etmək; </w:t>
      </w:r>
    </w:p>
    <w:p w14:paraId="09418A1D" w14:textId="12555F88" w:rsidR="00221D2A" w:rsidRPr="00E6226F" w:rsidRDefault="00221D2A" w:rsidP="00D573D4">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E6226F">
        <w:rPr>
          <w:rFonts w:ascii="Arial" w:eastAsia="ArialMT" w:hAnsi="Arial" w:cs="Arial"/>
          <w:sz w:val="24"/>
          <w:szCs w:val="24"/>
        </w:rPr>
        <w:t>layihələrin həyata keçirilməsində Nazirlik və qurumlarda işçi qrupları</w:t>
      </w:r>
      <w:r w:rsidR="0064063A">
        <w:rPr>
          <w:rFonts w:ascii="Arial" w:eastAsia="ArialMT" w:hAnsi="Arial" w:cs="Arial"/>
          <w:sz w:val="24"/>
          <w:szCs w:val="24"/>
        </w:rPr>
        <w:t>nın</w:t>
      </w:r>
      <w:r w:rsidRPr="00E6226F">
        <w:rPr>
          <w:rFonts w:ascii="Arial" w:eastAsia="ArialMT" w:hAnsi="Arial" w:cs="Arial"/>
          <w:sz w:val="24"/>
          <w:szCs w:val="24"/>
        </w:rPr>
        <w:t xml:space="preserve"> yara</w:t>
      </w:r>
      <w:r w:rsidR="0064063A">
        <w:rPr>
          <w:rFonts w:ascii="Arial" w:eastAsia="ArialMT" w:hAnsi="Arial" w:cs="Arial"/>
          <w:sz w:val="24"/>
          <w:szCs w:val="24"/>
        </w:rPr>
        <w:t>dılması üçün təkliflər vermək</w:t>
      </w:r>
      <w:r w:rsidRPr="00E6226F">
        <w:rPr>
          <w:rFonts w:ascii="Arial" w:eastAsia="ArialMT" w:hAnsi="Arial" w:cs="Arial"/>
          <w:sz w:val="24"/>
          <w:szCs w:val="24"/>
        </w:rPr>
        <w:t>;</w:t>
      </w:r>
    </w:p>
    <w:p w14:paraId="325C398D" w14:textId="43CD00DA" w:rsidR="002B630D" w:rsidRPr="00077F84" w:rsidRDefault="00A82B57" w:rsidP="00A82B57">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077F84">
        <w:rPr>
          <w:rFonts w:ascii="Arial" w:eastAsia="ArialMT" w:hAnsi="Arial" w:cs="Arial"/>
          <w:sz w:val="24"/>
          <w:szCs w:val="24"/>
        </w:rPr>
        <w:lastRenderedPageBreak/>
        <w:t>Nazirliyin qurumlarının strateji inkişaf planlarının hazırlanmasında və strateji hədəflərin qoyulmasında yeni layihələr barədə təkliflər vermək;</w:t>
      </w:r>
    </w:p>
    <w:p w14:paraId="1718A6D9" w14:textId="4C13B41B" w:rsidR="008251A9" w:rsidRPr="00617C90" w:rsidRDefault="008251A9" w:rsidP="00617C90">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617C90">
        <w:rPr>
          <w:rFonts w:ascii="Arial" w:eastAsia="ArialMT" w:hAnsi="Arial" w:cs="Arial"/>
          <w:sz w:val="24"/>
          <w:szCs w:val="24"/>
        </w:rPr>
        <w:t>layihə</w:t>
      </w:r>
      <w:r w:rsidR="000B1E1E">
        <w:rPr>
          <w:rFonts w:ascii="Arial" w:eastAsia="ArialMT" w:hAnsi="Arial" w:cs="Arial"/>
          <w:sz w:val="24"/>
          <w:szCs w:val="24"/>
        </w:rPr>
        <w:t>lərin</w:t>
      </w:r>
      <w:r w:rsidRPr="00617C90">
        <w:rPr>
          <w:rFonts w:ascii="Arial" w:eastAsia="ArialMT" w:hAnsi="Arial" w:cs="Arial"/>
          <w:sz w:val="24"/>
          <w:szCs w:val="24"/>
        </w:rPr>
        <w:t xml:space="preserve"> tam icra olunması, tam və ya müvəqqəti dayandırılması barədə rəhbərliyə təkliflər vermək;</w:t>
      </w:r>
    </w:p>
    <w:p w14:paraId="27C59765" w14:textId="79044A98" w:rsidR="003E5D5E" w:rsidRDefault="00A4333A" w:rsidP="00D573D4">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E6226F">
        <w:rPr>
          <w:rFonts w:ascii="Arial" w:eastAsia="ArialMT" w:hAnsi="Arial" w:cs="Arial"/>
          <w:sz w:val="24"/>
          <w:szCs w:val="24"/>
        </w:rPr>
        <w:t>layihə portfelinin formalaşdırılması və icrasına nəzarət etmək, habelə hesabatlı</w:t>
      </w:r>
      <w:r w:rsidR="00C528A1">
        <w:rPr>
          <w:rFonts w:ascii="Arial" w:eastAsia="ArialMT" w:hAnsi="Arial" w:cs="Arial"/>
          <w:sz w:val="24"/>
          <w:szCs w:val="24"/>
        </w:rPr>
        <w:t>lı</w:t>
      </w:r>
      <w:r w:rsidRPr="00E6226F">
        <w:rPr>
          <w:rFonts w:ascii="Arial" w:eastAsia="ArialMT" w:hAnsi="Arial" w:cs="Arial"/>
          <w:sz w:val="24"/>
          <w:szCs w:val="24"/>
        </w:rPr>
        <w:t>q sisteminin yaradılması məqsədilə xüsusi proqram təminatlarından istifadə etmək;</w:t>
      </w:r>
    </w:p>
    <w:p w14:paraId="624DB8E2" w14:textId="5CC40108" w:rsidR="008251A9" w:rsidRPr="00617C90" w:rsidRDefault="008251A9" w:rsidP="00617C90">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617C90">
        <w:rPr>
          <w:rFonts w:ascii="Arial" w:eastAsia="ArialMT" w:hAnsi="Arial" w:cs="Arial"/>
          <w:sz w:val="24"/>
          <w:szCs w:val="24"/>
        </w:rPr>
        <w:t>fəaliyyət istiqamətlərinə uyğun olaraq Nazirli</w:t>
      </w:r>
      <w:r w:rsidR="00F443F5">
        <w:rPr>
          <w:rFonts w:ascii="Arial" w:eastAsia="ArialMT" w:hAnsi="Arial" w:cs="Arial"/>
          <w:sz w:val="24"/>
          <w:szCs w:val="24"/>
        </w:rPr>
        <w:t xml:space="preserve">yin </w:t>
      </w:r>
      <w:r w:rsidR="00E46FFC">
        <w:rPr>
          <w:rFonts w:ascii="Arial" w:eastAsia="ArialMT" w:hAnsi="Arial" w:cs="Arial"/>
          <w:sz w:val="24"/>
          <w:szCs w:val="24"/>
        </w:rPr>
        <w:t>A</w:t>
      </w:r>
      <w:r w:rsidR="00F443F5">
        <w:rPr>
          <w:rFonts w:ascii="Arial" w:eastAsia="ArialMT" w:hAnsi="Arial" w:cs="Arial"/>
          <w:sz w:val="24"/>
          <w:szCs w:val="24"/>
        </w:rPr>
        <w:t>paratında</w:t>
      </w:r>
      <w:r w:rsidRPr="00617C90">
        <w:rPr>
          <w:rFonts w:ascii="Arial" w:eastAsia="ArialMT" w:hAnsi="Arial" w:cs="Arial"/>
          <w:sz w:val="24"/>
          <w:szCs w:val="24"/>
        </w:rPr>
        <w:t xml:space="preserve"> və qurumlarda müvafiq proqram təminatlarına və informasiya sistemlərinə çıxışla təmin ol</w:t>
      </w:r>
      <w:r w:rsidR="00C528A1">
        <w:rPr>
          <w:rFonts w:ascii="Arial" w:eastAsia="ArialMT" w:hAnsi="Arial" w:cs="Arial"/>
          <w:sz w:val="24"/>
          <w:szCs w:val="24"/>
        </w:rPr>
        <w:t>un</w:t>
      </w:r>
      <w:r w:rsidRPr="00617C90">
        <w:rPr>
          <w:rFonts w:ascii="Arial" w:eastAsia="ArialMT" w:hAnsi="Arial" w:cs="Arial"/>
          <w:sz w:val="24"/>
          <w:szCs w:val="24"/>
        </w:rPr>
        <w:t>maq;</w:t>
      </w:r>
    </w:p>
    <w:p w14:paraId="5ABAA2F9" w14:textId="2BF6278A" w:rsidR="00A82B57" w:rsidRPr="00E6226F" w:rsidRDefault="00A82B57" w:rsidP="00D573D4">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sidRPr="00E6226F">
        <w:rPr>
          <w:rFonts w:ascii="Arial" w:hAnsi="Arial" w:cs="Arial"/>
          <w:sz w:val="24"/>
          <w:szCs w:val="24"/>
        </w:rPr>
        <w:t xml:space="preserve">Nazirliyin </w:t>
      </w:r>
      <w:r w:rsidR="00E46FFC">
        <w:rPr>
          <w:rFonts w:ascii="Arial" w:hAnsi="Arial" w:cs="Arial"/>
          <w:sz w:val="24"/>
          <w:szCs w:val="24"/>
        </w:rPr>
        <w:t>A</w:t>
      </w:r>
      <w:r w:rsidRPr="00E6226F">
        <w:rPr>
          <w:rFonts w:ascii="Arial" w:hAnsi="Arial" w:cs="Arial"/>
          <w:sz w:val="24"/>
          <w:szCs w:val="24"/>
        </w:rPr>
        <w:t>paratında və qurumlarında</w:t>
      </w:r>
      <w:r w:rsidR="0064063A">
        <w:rPr>
          <w:rFonts w:ascii="Arial" w:hAnsi="Arial" w:cs="Arial"/>
          <w:sz w:val="24"/>
          <w:szCs w:val="24"/>
        </w:rPr>
        <w:t xml:space="preserve"> </w:t>
      </w:r>
      <w:r w:rsidR="00C528A1" w:rsidRPr="00E6226F">
        <w:rPr>
          <w:rFonts w:ascii="Arial" w:eastAsia="ArialMT" w:hAnsi="Arial" w:cs="Arial"/>
          <w:sz w:val="24"/>
          <w:szCs w:val="24"/>
        </w:rPr>
        <w:t>fəaliyyət istiqamətləri</w:t>
      </w:r>
      <w:r w:rsidR="00C528A1">
        <w:rPr>
          <w:rFonts w:ascii="Arial" w:eastAsia="ArialMT" w:hAnsi="Arial" w:cs="Arial"/>
          <w:sz w:val="24"/>
          <w:szCs w:val="24"/>
        </w:rPr>
        <w:t xml:space="preserve">nə </w:t>
      </w:r>
      <w:r w:rsidR="00C528A1" w:rsidRPr="00E6226F">
        <w:rPr>
          <w:rFonts w:ascii="Arial" w:eastAsia="ArialMT" w:hAnsi="Arial" w:cs="Arial"/>
          <w:sz w:val="24"/>
          <w:szCs w:val="24"/>
        </w:rPr>
        <w:t xml:space="preserve"> </w:t>
      </w:r>
      <w:r w:rsidR="00C528A1" w:rsidRPr="00617C90">
        <w:rPr>
          <w:rFonts w:ascii="Arial" w:eastAsia="ArialMT" w:hAnsi="Arial" w:cs="Arial"/>
          <w:sz w:val="24"/>
          <w:szCs w:val="24"/>
        </w:rPr>
        <w:t xml:space="preserve">uyğun olaraq </w:t>
      </w:r>
      <w:r w:rsidRPr="00E6226F">
        <w:rPr>
          <w:rFonts w:ascii="Arial" w:hAnsi="Arial" w:cs="Arial"/>
          <w:sz w:val="24"/>
          <w:szCs w:val="24"/>
        </w:rPr>
        <w:t>layihələrin icrası ilə bağlı işlərin effektiv</w:t>
      </w:r>
      <w:r w:rsidR="008251A9">
        <w:rPr>
          <w:rFonts w:ascii="Arial" w:hAnsi="Arial" w:cs="Arial"/>
          <w:sz w:val="24"/>
          <w:szCs w:val="24"/>
        </w:rPr>
        <w:t xml:space="preserve"> aparılmasını y</w:t>
      </w:r>
      <w:r w:rsidRPr="00E6226F">
        <w:rPr>
          <w:rFonts w:ascii="Arial" w:hAnsi="Arial" w:cs="Arial"/>
          <w:sz w:val="24"/>
          <w:szCs w:val="24"/>
        </w:rPr>
        <w:t>oxlama</w:t>
      </w:r>
      <w:r w:rsidR="00095C3D">
        <w:rPr>
          <w:rFonts w:ascii="Arial" w:hAnsi="Arial" w:cs="Arial"/>
          <w:sz w:val="24"/>
          <w:szCs w:val="24"/>
        </w:rPr>
        <w:t>q</w:t>
      </w:r>
      <w:r w:rsidRPr="00E6226F">
        <w:rPr>
          <w:rFonts w:ascii="Arial" w:hAnsi="Arial" w:cs="Arial"/>
          <w:sz w:val="24"/>
          <w:szCs w:val="24"/>
        </w:rPr>
        <w:t xml:space="preserve"> məqsədilə monitorinqlər həyata keçirmək;</w:t>
      </w:r>
    </w:p>
    <w:p w14:paraId="450B0160" w14:textId="052F7EFD" w:rsidR="00A4333A" w:rsidRPr="00E6226F" w:rsidRDefault="008251A9" w:rsidP="00D573D4">
      <w:pPr>
        <w:pStyle w:val="a5"/>
        <w:numPr>
          <w:ilvl w:val="0"/>
          <w:numId w:val="26"/>
        </w:numPr>
        <w:autoSpaceDE w:val="0"/>
        <w:autoSpaceDN w:val="0"/>
        <w:adjustRightInd w:val="0"/>
        <w:spacing w:after="0" w:line="240" w:lineRule="auto"/>
        <w:ind w:left="0" w:firstLine="720"/>
        <w:jc w:val="both"/>
        <w:rPr>
          <w:rFonts w:ascii="Arial" w:eastAsia="ArialMT" w:hAnsi="Arial" w:cs="Arial"/>
          <w:sz w:val="24"/>
          <w:szCs w:val="24"/>
        </w:rPr>
      </w:pPr>
      <w:r>
        <w:rPr>
          <w:rFonts w:ascii="Arial" w:eastAsia="ArialMT" w:hAnsi="Arial" w:cs="Arial"/>
          <w:sz w:val="24"/>
          <w:szCs w:val="24"/>
        </w:rPr>
        <w:t>l</w:t>
      </w:r>
      <w:r w:rsidR="00787894" w:rsidRPr="00E6226F">
        <w:rPr>
          <w:rFonts w:ascii="Arial" w:eastAsia="ArialMT" w:hAnsi="Arial" w:cs="Arial"/>
          <w:sz w:val="24"/>
          <w:szCs w:val="24"/>
        </w:rPr>
        <w:t>ayihələrin icrası zamanı meydana çıxan mane</w:t>
      </w:r>
      <w:r w:rsidR="00C528A1">
        <w:rPr>
          <w:rFonts w:ascii="Arial" w:eastAsia="ArialMT" w:hAnsi="Arial" w:cs="Arial"/>
          <w:sz w:val="24"/>
          <w:szCs w:val="24"/>
        </w:rPr>
        <w:t>ə</w:t>
      </w:r>
      <w:r w:rsidR="00787894" w:rsidRPr="00E6226F">
        <w:rPr>
          <w:rFonts w:ascii="Arial" w:eastAsia="ArialMT" w:hAnsi="Arial" w:cs="Arial"/>
          <w:sz w:val="24"/>
          <w:szCs w:val="24"/>
        </w:rPr>
        <w:t>lər və çatışmazlıqların aradan qaldırılması məqsədilə rəhbərliyə müraciət etmək;</w:t>
      </w:r>
      <w:r w:rsidR="00A4333A" w:rsidRPr="00E6226F">
        <w:rPr>
          <w:rFonts w:ascii="Arial" w:eastAsia="ArialMT" w:hAnsi="Arial" w:cs="Arial"/>
          <w:sz w:val="24"/>
          <w:szCs w:val="24"/>
        </w:rPr>
        <w:t xml:space="preserve">  </w:t>
      </w:r>
    </w:p>
    <w:p w14:paraId="52408E53" w14:textId="55F537CD" w:rsidR="00F11D51" w:rsidRPr="00BD570A" w:rsidRDefault="002B630D" w:rsidP="00E47C74">
      <w:pPr>
        <w:pStyle w:val="a5"/>
        <w:numPr>
          <w:ilvl w:val="0"/>
          <w:numId w:val="26"/>
        </w:numPr>
        <w:tabs>
          <w:tab w:val="left" w:pos="1530"/>
        </w:tabs>
        <w:autoSpaceDE w:val="0"/>
        <w:autoSpaceDN w:val="0"/>
        <w:adjustRightInd w:val="0"/>
        <w:spacing w:after="0" w:line="240" w:lineRule="auto"/>
        <w:ind w:left="0" w:firstLine="720"/>
        <w:jc w:val="both"/>
        <w:rPr>
          <w:rFonts w:ascii="Arial" w:eastAsia="Arial-BoldMT" w:hAnsi="Arial" w:cs="Arial"/>
          <w:b/>
          <w:bCs/>
          <w:sz w:val="24"/>
          <w:szCs w:val="24"/>
        </w:rPr>
      </w:pPr>
      <w:r w:rsidRPr="00E6226F">
        <w:rPr>
          <w:rFonts w:ascii="Arial" w:eastAsia="ArialMT" w:hAnsi="Arial" w:cs="Arial"/>
          <w:sz w:val="24"/>
          <w:szCs w:val="24"/>
        </w:rPr>
        <w:t xml:space="preserve">rəhbərliyin razılığı ilə fəaliyyət istiqamətləri </w:t>
      </w:r>
      <w:r w:rsidR="002D4B51" w:rsidRPr="00E6226F">
        <w:rPr>
          <w:rFonts w:ascii="Arial" w:eastAsia="ArialMT" w:hAnsi="Arial" w:cs="Arial"/>
          <w:sz w:val="24"/>
          <w:szCs w:val="24"/>
        </w:rPr>
        <w:t>ü</w:t>
      </w:r>
      <w:r w:rsidRPr="00E6226F">
        <w:rPr>
          <w:rFonts w:ascii="Arial" w:eastAsia="ArialMT" w:hAnsi="Arial" w:cs="Arial"/>
          <w:sz w:val="24"/>
          <w:szCs w:val="24"/>
        </w:rPr>
        <w:t>zrə beynəlxalq təşkilatların və iş</w:t>
      </w:r>
      <w:r w:rsidR="00830BEF" w:rsidRPr="00E6226F">
        <w:rPr>
          <w:rFonts w:ascii="Arial" w:eastAsia="ArialMT" w:hAnsi="Arial" w:cs="Arial"/>
          <w:sz w:val="24"/>
          <w:szCs w:val="24"/>
        </w:rPr>
        <w:t>ç</w:t>
      </w:r>
      <w:r w:rsidRPr="00E6226F">
        <w:rPr>
          <w:rFonts w:ascii="Arial" w:eastAsia="ArialMT" w:hAnsi="Arial" w:cs="Arial"/>
          <w:sz w:val="24"/>
          <w:szCs w:val="24"/>
        </w:rPr>
        <w:t>i qrupların fəaliyyətində iştirak etmək;</w:t>
      </w:r>
    </w:p>
    <w:p w14:paraId="3B6AA643" w14:textId="371C23C3" w:rsidR="00FA5FE0" w:rsidRPr="00BD570A" w:rsidRDefault="00FA5FE0" w:rsidP="00E47C74">
      <w:pPr>
        <w:pStyle w:val="a5"/>
        <w:numPr>
          <w:ilvl w:val="0"/>
          <w:numId w:val="26"/>
        </w:numPr>
        <w:tabs>
          <w:tab w:val="left" w:pos="1530"/>
        </w:tabs>
        <w:autoSpaceDE w:val="0"/>
        <w:autoSpaceDN w:val="0"/>
        <w:adjustRightInd w:val="0"/>
        <w:spacing w:after="0" w:line="240" w:lineRule="auto"/>
        <w:ind w:left="0" w:firstLine="720"/>
        <w:jc w:val="both"/>
        <w:rPr>
          <w:rFonts w:ascii="Arial" w:eastAsia="Arial-BoldMT" w:hAnsi="Arial" w:cs="Arial"/>
          <w:b/>
          <w:bCs/>
          <w:sz w:val="24"/>
          <w:szCs w:val="24"/>
        </w:rPr>
      </w:pPr>
      <w:r>
        <w:rPr>
          <w:rFonts w:ascii="Arial" w:eastAsia="ArialMT" w:hAnsi="Arial" w:cs="Arial"/>
          <w:sz w:val="24"/>
          <w:szCs w:val="24"/>
        </w:rPr>
        <w:t>layihələrin həyata keçirilməsi zamanı kənar mütəxəssislərin cəlb edilməsində iştirak etmək;</w:t>
      </w:r>
    </w:p>
    <w:p w14:paraId="6C418791" w14:textId="5E4CBE20" w:rsidR="00FA5FE0" w:rsidRPr="00E6226F" w:rsidRDefault="0007450A" w:rsidP="00E47C74">
      <w:pPr>
        <w:pStyle w:val="a5"/>
        <w:numPr>
          <w:ilvl w:val="0"/>
          <w:numId w:val="26"/>
        </w:numPr>
        <w:tabs>
          <w:tab w:val="left" w:pos="1530"/>
        </w:tabs>
        <w:autoSpaceDE w:val="0"/>
        <w:autoSpaceDN w:val="0"/>
        <w:adjustRightInd w:val="0"/>
        <w:spacing w:after="0" w:line="240" w:lineRule="auto"/>
        <w:ind w:left="0" w:firstLine="720"/>
        <w:jc w:val="both"/>
        <w:rPr>
          <w:rFonts w:ascii="Arial" w:eastAsia="Arial-BoldMT" w:hAnsi="Arial" w:cs="Arial"/>
          <w:b/>
          <w:bCs/>
          <w:sz w:val="24"/>
          <w:szCs w:val="24"/>
        </w:rPr>
      </w:pPr>
      <w:r>
        <w:rPr>
          <w:rFonts w:ascii="Arial" w:eastAsia="Arial-BoldMT" w:hAnsi="Arial" w:cs="Arial"/>
          <w:bCs/>
          <w:sz w:val="24"/>
          <w:szCs w:val="24"/>
        </w:rPr>
        <w:t xml:space="preserve">nazirliyin müəyyən etdiyi </w:t>
      </w:r>
      <w:r w:rsidR="00FA5FE0">
        <w:rPr>
          <w:rFonts w:ascii="Arial" w:eastAsia="Arial-BoldMT" w:hAnsi="Arial" w:cs="Arial"/>
          <w:bCs/>
          <w:sz w:val="24"/>
          <w:szCs w:val="24"/>
        </w:rPr>
        <w:t xml:space="preserve">hallarda, layihələr </w:t>
      </w:r>
      <w:r>
        <w:rPr>
          <w:rFonts w:ascii="Arial" w:eastAsia="Arial-BoldMT" w:hAnsi="Arial" w:cs="Arial"/>
          <w:bCs/>
          <w:sz w:val="24"/>
          <w:szCs w:val="24"/>
        </w:rPr>
        <w:t>idarə etmək</w:t>
      </w:r>
      <w:r w:rsidR="00FA5FE0">
        <w:rPr>
          <w:rFonts w:ascii="Arial" w:eastAsia="Arial-BoldMT" w:hAnsi="Arial" w:cs="Arial"/>
          <w:bCs/>
          <w:sz w:val="24"/>
          <w:szCs w:val="24"/>
        </w:rPr>
        <w:t>, belə layihələrin icrasına məsuliyyət daşımaq;</w:t>
      </w:r>
    </w:p>
    <w:p w14:paraId="11A0E6D0" w14:textId="6B34E109" w:rsidR="00A600D3" w:rsidRPr="00E6226F" w:rsidRDefault="00F11D51" w:rsidP="00E47C74">
      <w:pPr>
        <w:pStyle w:val="a5"/>
        <w:numPr>
          <w:ilvl w:val="0"/>
          <w:numId w:val="26"/>
        </w:numPr>
        <w:tabs>
          <w:tab w:val="left" w:pos="1530"/>
        </w:tabs>
        <w:autoSpaceDE w:val="0"/>
        <w:autoSpaceDN w:val="0"/>
        <w:adjustRightInd w:val="0"/>
        <w:spacing w:after="0" w:line="240" w:lineRule="auto"/>
        <w:ind w:left="0" w:firstLine="720"/>
        <w:jc w:val="both"/>
        <w:rPr>
          <w:rFonts w:ascii="Arial" w:eastAsia="Arial-BoldMT" w:hAnsi="Arial" w:cs="Arial"/>
          <w:b/>
          <w:bCs/>
          <w:sz w:val="24"/>
          <w:szCs w:val="24"/>
        </w:rPr>
      </w:pPr>
      <w:r w:rsidRPr="00E6226F">
        <w:rPr>
          <w:rFonts w:ascii="Arial" w:hAnsi="Arial" w:cs="Arial"/>
          <w:sz w:val="24"/>
          <w:szCs w:val="24"/>
        </w:rPr>
        <w:t>fəaliyyət istiqamətlərinə uyğun olaraq qanunvericiliklə nəzərdə tutulmuş, o cümlədən vəzifələrinin icrası ilə əlaqədar digər hüquqları həyata keçirmək.</w:t>
      </w:r>
    </w:p>
    <w:p w14:paraId="64C3792D" w14:textId="77777777" w:rsidR="00F11D51" w:rsidRPr="00E6226F" w:rsidRDefault="00F11D51" w:rsidP="00A321EA">
      <w:pPr>
        <w:autoSpaceDE w:val="0"/>
        <w:autoSpaceDN w:val="0"/>
        <w:adjustRightInd w:val="0"/>
        <w:spacing w:after="0" w:line="240" w:lineRule="auto"/>
        <w:jc w:val="center"/>
        <w:rPr>
          <w:rFonts w:ascii="Arial" w:eastAsia="Arial-BoldMT" w:hAnsi="Arial" w:cs="Arial"/>
          <w:b/>
          <w:bCs/>
          <w:sz w:val="24"/>
          <w:szCs w:val="24"/>
        </w:rPr>
      </w:pPr>
    </w:p>
    <w:p w14:paraId="3A0C955B" w14:textId="77777777" w:rsidR="00291D42" w:rsidRPr="00E6226F" w:rsidRDefault="00291D42" w:rsidP="00A321EA">
      <w:pPr>
        <w:autoSpaceDE w:val="0"/>
        <w:autoSpaceDN w:val="0"/>
        <w:adjustRightInd w:val="0"/>
        <w:spacing w:after="0" w:line="240" w:lineRule="auto"/>
        <w:jc w:val="center"/>
        <w:rPr>
          <w:rFonts w:ascii="Arial" w:eastAsia="Arial-BoldMT" w:hAnsi="Arial" w:cs="Arial"/>
          <w:b/>
          <w:bCs/>
          <w:sz w:val="24"/>
          <w:szCs w:val="24"/>
        </w:rPr>
      </w:pPr>
      <w:r w:rsidRPr="00E6226F">
        <w:rPr>
          <w:rFonts w:ascii="Arial" w:eastAsia="Arial-BoldMT" w:hAnsi="Arial" w:cs="Arial"/>
          <w:b/>
          <w:bCs/>
          <w:sz w:val="24"/>
          <w:szCs w:val="24"/>
        </w:rPr>
        <w:t>5. Ş</w:t>
      </w:r>
      <w:r w:rsidR="00733E6E" w:rsidRPr="00E6226F">
        <w:rPr>
          <w:rFonts w:ascii="Arial" w:eastAsia="Arial-BoldMT" w:hAnsi="Arial" w:cs="Arial"/>
          <w:b/>
          <w:bCs/>
          <w:sz w:val="24"/>
          <w:szCs w:val="24"/>
        </w:rPr>
        <w:t>ö</w:t>
      </w:r>
      <w:r w:rsidRPr="00E6226F">
        <w:rPr>
          <w:rFonts w:ascii="Arial" w:eastAsia="Arial-BoldMT" w:hAnsi="Arial" w:cs="Arial"/>
          <w:b/>
          <w:bCs/>
          <w:sz w:val="24"/>
          <w:szCs w:val="24"/>
        </w:rPr>
        <w:t>bənin fəaliyyətinin təşkili</w:t>
      </w:r>
    </w:p>
    <w:p w14:paraId="0FCA8E04" w14:textId="77777777" w:rsidR="00A600D3" w:rsidRPr="00E6226F" w:rsidRDefault="00A600D3" w:rsidP="00A321EA">
      <w:pPr>
        <w:pStyle w:val="a5"/>
        <w:tabs>
          <w:tab w:val="left" w:pos="1134"/>
        </w:tabs>
        <w:autoSpaceDE w:val="0"/>
        <w:autoSpaceDN w:val="0"/>
        <w:adjustRightInd w:val="0"/>
        <w:spacing w:after="0" w:line="240" w:lineRule="auto"/>
        <w:ind w:left="567"/>
        <w:contextualSpacing w:val="0"/>
        <w:jc w:val="both"/>
        <w:rPr>
          <w:rFonts w:ascii="Arial" w:eastAsia="ArialMT" w:hAnsi="Arial" w:cs="Arial"/>
          <w:sz w:val="24"/>
          <w:szCs w:val="24"/>
        </w:rPr>
      </w:pPr>
    </w:p>
    <w:p w14:paraId="68B6EDA4" w14:textId="77777777" w:rsidR="001A56CB" w:rsidRPr="00E6226F" w:rsidRDefault="00E47C74" w:rsidP="00D573D4">
      <w:pPr>
        <w:pStyle w:val="a5"/>
        <w:numPr>
          <w:ilvl w:val="1"/>
          <w:numId w:val="17"/>
        </w:numPr>
        <w:tabs>
          <w:tab w:val="left" w:pos="1134"/>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t xml:space="preserve"> </w:t>
      </w:r>
      <w:r w:rsidR="00291D42" w:rsidRPr="00E6226F">
        <w:rPr>
          <w:rFonts w:ascii="Arial" w:eastAsia="ArialMT" w:hAnsi="Arial" w:cs="Arial"/>
          <w:sz w:val="24"/>
          <w:szCs w:val="24"/>
        </w:rPr>
        <w:t>Ş</w:t>
      </w:r>
      <w:r w:rsidR="00732021" w:rsidRPr="00E6226F">
        <w:rPr>
          <w:rFonts w:ascii="Arial" w:eastAsia="ArialMT" w:hAnsi="Arial" w:cs="Arial"/>
          <w:sz w:val="24"/>
          <w:szCs w:val="24"/>
        </w:rPr>
        <w:t>ö</w:t>
      </w:r>
      <w:r w:rsidR="00291D42" w:rsidRPr="00E6226F">
        <w:rPr>
          <w:rFonts w:ascii="Arial" w:eastAsia="ArialMT" w:hAnsi="Arial" w:cs="Arial"/>
          <w:sz w:val="24"/>
          <w:szCs w:val="24"/>
        </w:rPr>
        <w:t>bənin strukturu və ştat vahidlərinin sayı nazir tərəfindən təsdiq edilir.</w:t>
      </w:r>
    </w:p>
    <w:p w14:paraId="4CC7A3A4" w14:textId="77777777" w:rsidR="001A56CB" w:rsidRPr="00E6226F" w:rsidRDefault="00291D42" w:rsidP="00D573D4">
      <w:pPr>
        <w:pStyle w:val="a5"/>
        <w:numPr>
          <w:ilvl w:val="1"/>
          <w:numId w:val="17"/>
        </w:numPr>
        <w:tabs>
          <w:tab w:val="left" w:pos="1134"/>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t>Ş</w:t>
      </w:r>
      <w:r w:rsidR="00732021" w:rsidRPr="00E6226F">
        <w:rPr>
          <w:rFonts w:ascii="Arial" w:eastAsia="ArialMT" w:hAnsi="Arial" w:cs="Arial"/>
          <w:sz w:val="24"/>
          <w:szCs w:val="24"/>
        </w:rPr>
        <w:t>ö</w:t>
      </w:r>
      <w:r w:rsidRPr="00E6226F">
        <w:rPr>
          <w:rFonts w:ascii="Arial" w:eastAsia="ArialMT" w:hAnsi="Arial" w:cs="Arial"/>
          <w:sz w:val="24"/>
          <w:szCs w:val="24"/>
        </w:rPr>
        <w:t>bəyə nazir tərəfindən vəzifəyə təyin və vəzifədən azad edilən ş</w:t>
      </w:r>
      <w:r w:rsidR="00732021" w:rsidRPr="00E6226F">
        <w:rPr>
          <w:rFonts w:ascii="Arial" w:eastAsia="ArialMT" w:hAnsi="Arial" w:cs="Arial"/>
          <w:sz w:val="24"/>
          <w:szCs w:val="24"/>
        </w:rPr>
        <w:t>ö</w:t>
      </w:r>
      <w:r w:rsidRPr="00E6226F">
        <w:rPr>
          <w:rFonts w:ascii="Arial" w:eastAsia="ArialMT" w:hAnsi="Arial" w:cs="Arial"/>
          <w:sz w:val="24"/>
          <w:szCs w:val="24"/>
        </w:rPr>
        <w:t>bə m</w:t>
      </w:r>
      <w:r w:rsidR="00732021" w:rsidRPr="00E6226F">
        <w:rPr>
          <w:rFonts w:ascii="Arial" w:eastAsia="ArialMT" w:hAnsi="Arial" w:cs="Arial"/>
          <w:sz w:val="24"/>
          <w:szCs w:val="24"/>
        </w:rPr>
        <w:t>ü</w:t>
      </w:r>
      <w:r w:rsidRPr="00E6226F">
        <w:rPr>
          <w:rFonts w:ascii="Arial" w:eastAsia="ArialMT" w:hAnsi="Arial" w:cs="Arial"/>
          <w:sz w:val="24"/>
          <w:szCs w:val="24"/>
        </w:rPr>
        <w:t>diri</w:t>
      </w:r>
      <w:r w:rsidR="001A56CB" w:rsidRPr="00E6226F">
        <w:rPr>
          <w:rFonts w:ascii="Arial" w:eastAsia="ArialMT" w:hAnsi="Arial" w:cs="Arial"/>
          <w:sz w:val="24"/>
          <w:szCs w:val="24"/>
        </w:rPr>
        <w:t xml:space="preserve"> </w:t>
      </w:r>
      <w:r w:rsidRPr="00E6226F">
        <w:rPr>
          <w:rFonts w:ascii="Arial" w:eastAsia="ArialMT" w:hAnsi="Arial" w:cs="Arial"/>
          <w:sz w:val="24"/>
          <w:szCs w:val="24"/>
        </w:rPr>
        <w:t>rəhbərlik edir.</w:t>
      </w:r>
      <w:r w:rsidR="001A56CB" w:rsidRPr="00E6226F">
        <w:rPr>
          <w:rFonts w:ascii="Arial" w:eastAsia="ArialMT" w:hAnsi="Arial" w:cs="Arial"/>
          <w:sz w:val="24"/>
          <w:szCs w:val="24"/>
        </w:rPr>
        <w:t xml:space="preserve"> </w:t>
      </w:r>
    </w:p>
    <w:p w14:paraId="21DD961C" w14:textId="77777777" w:rsidR="001A56CB" w:rsidRPr="00E6226F" w:rsidRDefault="00E47C74" w:rsidP="00D573D4">
      <w:pPr>
        <w:pStyle w:val="a5"/>
        <w:numPr>
          <w:ilvl w:val="1"/>
          <w:numId w:val="17"/>
        </w:numPr>
        <w:tabs>
          <w:tab w:val="left" w:pos="1134"/>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t xml:space="preserve"> </w:t>
      </w:r>
      <w:r w:rsidR="00291D42" w:rsidRPr="00E6226F">
        <w:rPr>
          <w:rFonts w:ascii="Arial" w:eastAsia="ArialMT" w:hAnsi="Arial" w:cs="Arial"/>
          <w:sz w:val="24"/>
          <w:szCs w:val="24"/>
        </w:rPr>
        <w:t>Ş</w:t>
      </w:r>
      <w:r w:rsidR="00732021" w:rsidRPr="00E6226F">
        <w:rPr>
          <w:rFonts w:ascii="Arial" w:eastAsia="ArialMT" w:hAnsi="Arial" w:cs="Arial"/>
          <w:sz w:val="24"/>
          <w:szCs w:val="24"/>
        </w:rPr>
        <w:t>ö</w:t>
      </w:r>
      <w:r w:rsidR="00291D42" w:rsidRPr="00E6226F">
        <w:rPr>
          <w:rFonts w:ascii="Arial" w:eastAsia="ArialMT" w:hAnsi="Arial" w:cs="Arial"/>
          <w:sz w:val="24"/>
          <w:szCs w:val="24"/>
        </w:rPr>
        <w:t>bə m</w:t>
      </w:r>
      <w:r w:rsidR="00732021" w:rsidRPr="00E6226F">
        <w:rPr>
          <w:rFonts w:ascii="Arial" w:eastAsia="ArialMT" w:hAnsi="Arial" w:cs="Arial"/>
          <w:sz w:val="24"/>
          <w:szCs w:val="24"/>
        </w:rPr>
        <w:t>ü</w:t>
      </w:r>
      <w:r w:rsidR="00291D42" w:rsidRPr="00E6226F">
        <w:rPr>
          <w:rFonts w:ascii="Arial" w:eastAsia="ArialMT" w:hAnsi="Arial" w:cs="Arial"/>
          <w:sz w:val="24"/>
          <w:szCs w:val="24"/>
        </w:rPr>
        <w:t>diri ş</w:t>
      </w:r>
      <w:r w:rsidR="00732021" w:rsidRPr="00E6226F">
        <w:rPr>
          <w:rFonts w:ascii="Arial" w:eastAsia="ArialMT" w:hAnsi="Arial" w:cs="Arial"/>
          <w:sz w:val="24"/>
          <w:szCs w:val="24"/>
        </w:rPr>
        <w:t>ö</w:t>
      </w:r>
      <w:r w:rsidR="00291D42" w:rsidRPr="00E6226F">
        <w:rPr>
          <w:rFonts w:ascii="Arial" w:eastAsia="ArialMT" w:hAnsi="Arial" w:cs="Arial"/>
          <w:sz w:val="24"/>
          <w:szCs w:val="24"/>
        </w:rPr>
        <w:t>bəyə həvalə olunmuş vəzifələrin yerinə</w:t>
      </w:r>
      <w:r w:rsidR="001A56CB" w:rsidRPr="00E6226F">
        <w:rPr>
          <w:rFonts w:ascii="Arial" w:eastAsia="ArialMT" w:hAnsi="Arial" w:cs="Arial"/>
          <w:sz w:val="24"/>
          <w:szCs w:val="24"/>
        </w:rPr>
        <w:t xml:space="preserve"> </w:t>
      </w:r>
      <w:r w:rsidR="00291D42" w:rsidRPr="00E6226F">
        <w:rPr>
          <w:rFonts w:ascii="Arial" w:eastAsia="ArialMT" w:hAnsi="Arial" w:cs="Arial"/>
          <w:sz w:val="24"/>
          <w:szCs w:val="24"/>
        </w:rPr>
        <w:t>yetirilmə</w:t>
      </w:r>
      <w:r w:rsidR="00BB7A9D" w:rsidRPr="00E6226F">
        <w:rPr>
          <w:rFonts w:ascii="Arial" w:eastAsia="ArialMT" w:hAnsi="Arial" w:cs="Arial"/>
          <w:sz w:val="24"/>
          <w:szCs w:val="24"/>
        </w:rPr>
        <w:t>si</w:t>
      </w:r>
      <w:r w:rsidR="00291D42" w:rsidRPr="00E6226F">
        <w:rPr>
          <w:rFonts w:ascii="Arial" w:eastAsia="ArialMT" w:hAnsi="Arial" w:cs="Arial"/>
          <w:sz w:val="24"/>
          <w:szCs w:val="24"/>
        </w:rPr>
        <w:t xml:space="preserve"> </w:t>
      </w:r>
      <w:r w:rsidR="00A9714F" w:rsidRPr="00E6226F">
        <w:rPr>
          <w:rFonts w:ascii="Arial" w:eastAsia="ArialMT" w:hAnsi="Arial" w:cs="Arial"/>
          <w:sz w:val="24"/>
          <w:szCs w:val="24"/>
        </w:rPr>
        <w:t>üçü</w:t>
      </w:r>
      <w:r w:rsidR="00BB7A9D" w:rsidRPr="00E6226F">
        <w:rPr>
          <w:rFonts w:ascii="Arial" w:eastAsia="ArialMT" w:hAnsi="Arial" w:cs="Arial"/>
          <w:sz w:val="24"/>
          <w:szCs w:val="24"/>
        </w:rPr>
        <w:t xml:space="preserve">n </w:t>
      </w:r>
      <w:r w:rsidR="00291D42" w:rsidRPr="00E6226F">
        <w:rPr>
          <w:rFonts w:ascii="Arial" w:eastAsia="ArialMT" w:hAnsi="Arial" w:cs="Arial"/>
          <w:sz w:val="24"/>
          <w:szCs w:val="24"/>
        </w:rPr>
        <w:t>şəxsən məsuliyyət daşıyır.</w:t>
      </w:r>
    </w:p>
    <w:p w14:paraId="4CD4673E" w14:textId="77777777" w:rsidR="002E4EBD" w:rsidRPr="00E6226F" w:rsidRDefault="00DD4FD9" w:rsidP="007E6C97">
      <w:pPr>
        <w:pStyle w:val="a5"/>
        <w:numPr>
          <w:ilvl w:val="1"/>
          <w:numId w:val="17"/>
        </w:numPr>
        <w:tabs>
          <w:tab w:val="left" w:pos="1134"/>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hAnsi="Arial" w:cs="Arial"/>
          <w:sz w:val="24"/>
          <w:szCs w:val="24"/>
        </w:rPr>
        <w:t>Şöbənin əməkdaşları, o cümlədən nəzərdə tutulduğu halda, şöbə müdirinin müavini (müavinləri) və sektor müdiri (müdirləri) nazir tərəfindən vəzifəyə təyin və vəzifədən azad edilir.</w:t>
      </w:r>
    </w:p>
    <w:p w14:paraId="0B89A2C6" w14:textId="77777777" w:rsidR="001A56CB" w:rsidRPr="00E6226F" w:rsidRDefault="00C74DAF" w:rsidP="007E6C97">
      <w:pPr>
        <w:pStyle w:val="a5"/>
        <w:numPr>
          <w:ilvl w:val="1"/>
          <w:numId w:val="17"/>
        </w:numPr>
        <w:tabs>
          <w:tab w:val="left" w:pos="1134"/>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Şöbə müdiri:</w:t>
      </w:r>
    </w:p>
    <w:p w14:paraId="3A3632F6" w14:textId="77777777" w:rsidR="001A56CB" w:rsidRPr="00E6226F" w:rsidRDefault="00026850" w:rsidP="00D573D4">
      <w:pPr>
        <w:pStyle w:val="a5"/>
        <w:numPr>
          <w:ilvl w:val="2"/>
          <w:numId w:val="17"/>
        </w:numPr>
        <w:tabs>
          <w:tab w:val="left" w:pos="1134"/>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şöbənin fəaliyyətini təşkil edir və onun fəaliyyətinə rəhbərliyi və nəzarəti</w:t>
      </w:r>
      <w:r w:rsidR="00AC320C" w:rsidRPr="00E6226F">
        <w:rPr>
          <w:rFonts w:ascii="Arial" w:eastAsia="ArialMT" w:hAnsi="Arial" w:cs="Arial"/>
          <w:sz w:val="24"/>
          <w:szCs w:val="24"/>
        </w:rPr>
        <w:t xml:space="preserve"> </w:t>
      </w:r>
      <w:r w:rsidRPr="00E6226F">
        <w:rPr>
          <w:rFonts w:ascii="Arial" w:eastAsia="ArialMT" w:hAnsi="Arial" w:cs="Arial"/>
          <w:sz w:val="24"/>
          <w:szCs w:val="24"/>
        </w:rPr>
        <w:t>hə</w:t>
      </w:r>
      <w:r w:rsidR="00942685" w:rsidRPr="00E6226F">
        <w:rPr>
          <w:rFonts w:ascii="Arial" w:eastAsia="ArialMT" w:hAnsi="Arial" w:cs="Arial"/>
          <w:sz w:val="24"/>
          <w:szCs w:val="24"/>
        </w:rPr>
        <w:t>yata keç</w:t>
      </w:r>
      <w:r w:rsidRPr="00E6226F">
        <w:rPr>
          <w:rFonts w:ascii="Arial" w:eastAsia="ArialMT" w:hAnsi="Arial" w:cs="Arial"/>
          <w:sz w:val="24"/>
          <w:szCs w:val="24"/>
        </w:rPr>
        <w:t>irir;</w:t>
      </w:r>
    </w:p>
    <w:p w14:paraId="4C4DE793" w14:textId="52BEA3DE" w:rsidR="001A56CB" w:rsidRPr="00E6226F" w:rsidRDefault="001F0D1B" w:rsidP="00E47C74">
      <w:pPr>
        <w:pStyle w:val="a5"/>
        <w:numPr>
          <w:ilvl w:val="2"/>
          <w:numId w:val="17"/>
        </w:numPr>
        <w:tabs>
          <w:tab w:val="left" w:pos="135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1F0D1B">
        <w:rPr>
          <w:rFonts w:ascii="Arial" w:eastAsia="ArialMT" w:hAnsi="Arial" w:cs="Arial"/>
          <w:sz w:val="24"/>
          <w:szCs w:val="24"/>
        </w:rPr>
        <w:t>şöbənin qarşısında qoyulmuş vəzifələrin icrasını təmin edir,</w:t>
      </w:r>
      <w:r>
        <w:rPr>
          <w:rFonts w:ascii="Arial" w:eastAsia="ArialMT" w:hAnsi="Arial" w:cs="Arial"/>
          <w:sz w:val="24"/>
          <w:szCs w:val="24"/>
        </w:rPr>
        <w:t xml:space="preserve"> şöbənin əməkdaşları arasında vəzifələrinə uyğun </w:t>
      </w:r>
      <w:r w:rsidR="00026850" w:rsidRPr="00E6226F">
        <w:rPr>
          <w:rFonts w:ascii="Arial" w:eastAsia="ArialMT" w:hAnsi="Arial" w:cs="Arial"/>
          <w:sz w:val="24"/>
          <w:szCs w:val="24"/>
        </w:rPr>
        <w:t>iş b</w:t>
      </w:r>
      <w:r w:rsidR="00942685" w:rsidRPr="00E6226F">
        <w:rPr>
          <w:rFonts w:ascii="Arial" w:eastAsia="ArialMT" w:hAnsi="Arial" w:cs="Arial"/>
          <w:sz w:val="24"/>
          <w:szCs w:val="24"/>
        </w:rPr>
        <w:t>ö</w:t>
      </w:r>
      <w:r w:rsidR="00026850" w:rsidRPr="00E6226F">
        <w:rPr>
          <w:rFonts w:ascii="Arial" w:eastAsia="ArialMT" w:hAnsi="Arial" w:cs="Arial"/>
          <w:sz w:val="24"/>
          <w:szCs w:val="24"/>
        </w:rPr>
        <w:t>lg</w:t>
      </w:r>
      <w:r w:rsidR="00942685" w:rsidRPr="00E6226F">
        <w:rPr>
          <w:rFonts w:ascii="Arial" w:eastAsia="ArialMT" w:hAnsi="Arial" w:cs="Arial"/>
          <w:sz w:val="24"/>
          <w:szCs w:val="24"/>
        </w:rPr>
        <w:t>ü</w:t>
      </w:r>
      <w:r w:rsidR="00026850" w:rsidRPr="00E6226F">
        <w:rPr>
          <w:rFonts w:ascii="Arial" w:eastAsia="ArialMT" w:hAnsi="Arial" w:cs="Arial"/>
          <w:sz w:val="24"/>
          <w:szCs w:val="24"/>
        </w:rPr>
        <w:t>s</w:t>
      </w:r>
      <w:r w:rsidR="00942685" w:rsidRPr="00E6226F">
        <w:rPr>
          <w:rFonts w:ascii="Arial" w:eastAsia="ArialMT" w:hAnsi="Arial" w:cs="Arial"/>
          <w:sz w:val="24"/>
          <w:szCs w:val="24"/>
        </w:rPr>
        <w:t>ü</w:t>
      </w:r>
      <w:r w:rsidR="00026850" w:rsidRPr="00E6226F">
        <w:rPr>
          <w:rFonts w:ascii="Arial" w:eastAsia="ArialMT" w:hAnsi="Arial" w:cs="Arial"/>
          <w:sz w:val="24"/>
          <w:szCs w:val="24"/>
        </w:rPr>
        <w:t xml:space="preserve"> aparır</w:t>
      </w:r>
      <w:r>
        <w:rPr>
          <w:rFonts w:ascii="Arial" w:eastAsia="ArialMT" w:hAnsi="Arial" w:cs="Arial"/>
          <w:sz w:val="24"/>
          <w:szCs w:val="24"/>
        </w:rPr>
        <w:t xml:space="preserve"> və onun icrasına nəzarət edir</w:t>
      </w:r>
      <w:r w:rsidR="00026850" w:rsidRPr="00E6226F">
        <w:rPr>
          <w:rFonts w:ascii="Arial" w:eastAsia="ArialMT" w:hAnsi="Arial" w:cs="Arial"/>
          <w:sz w:val="24"/>
          <w:szCs w:val="24"/>
        </w:rPr>
        <w:t>, onların fəaliyyətini əlaqələnd</w:t>
      </w:r>
      <w:r w:rsidR="00942685" w:rsidRPr="00E6226F">
        <w:rPr>
          <w:rFonts w:ascii="Arial" w:eastAsia="ArialMT" w:hAnsi="Arial" w:cs="Arial"/>
          <w:sz w:val="24"/>
          <w:szCs w:val="24"/>
        </w:rPr>
        <w:t>i</w:t>
      </w:r>
      <w:r w:rsidR="00026850" w:rsidRPr="00E6226F">
        <w:rPr>
          <w:rFonts w:ascii="Arial" w:eastAsia="ArialMT" w:hAnsi="Arial" w:cs="Arial"/>
          <w:sz w:val="24"/>
          <w:szCs w:val="24"/>
        </w:rPr>
        <w:t>rir</w:t>
      </w:r>
      <w:r w:rsidR="00AC320C" w:rsidRPr="00E6226F">
        <w:rPr>
          <w:rFonts w:ascii="Arial" w:eastAsia="ArialMT" w:hAnsi="Arial" w:cs="Arial"/>
          <w:sz w:val="24"/>
          <w:szCs w:val="24"/>
        </w:rPr>
        <w:t xml:space="preserve"> </w:t>
      </w:r>
      <w:r w:rsidR="00026850" w:rsidRPr="00E6226F">
        <w:rPr>
          <w:rFonts w:ascii="Arial" w:eastAsia="ArialMT" w:hAnsi="Arial" w:cs="Arial"/>
          <w:sz w:val="24"/>
          <w:szCs w:val="24"/>
        </w:rPr>
        <w:t>və ş</w:t>
      </w:r>
      <w:r w:rsidR="00942685" w:rsidRPr="00E6226F">
        <w:rPr>
          <w:rFonts w:ascii="Arial" w:eastAsia="ArialMT" w:hAnsi="Arial" w:cs="Arial"/>
          <w:sz w:val="24"/>
          <w:szCs w:val="24"/>
        </w:rPr>
        <w:t>ö</w:t>
      </w:r>
      <w:r w:rsidR="00026850" w:rsidRPr="00E6226F">
        <w:rPr>
          <w:rFonts w:ascii="Arial" w:eastAsia="ArialMT" w:hAnsi="Arial" w:cs="Arial"/>
          <w:sz w:val="24"/>
          <w:szCs w:val="24"/>
        </w:rPr>
        <w:t>bə iş</w:t>
      </w:r>
      <w:r w:rsidR="00942685" w:rsidRPr="00E6226F">
        <w:rPr>
          <w:rFonts w:ascii="Arial" w:eastAsia="ArialMT" w:hAnsi="Arial" w:cs="Arial"/>
          <w:sz w:val="24"/>
          <w:szCs w:val="24"/>
        </w:rPr>
        <w:t>ç</w:t>
      </w:r>
      <w:r w:rsidR="00026850" w:rsidRPr="00E6226F">
        <w:rPr>
          <w:rFonts w:ascii="Arial" w:eastAsia="ArialMT" w:hAnsi="Arial" w:cs="Arial"/>
          <w:sz w:val="24"/>
          <w:szCs w:val="24"/>
        </w:rPr>
        <w:t>ilərinin vəzifə təlimatlarının hazırlanmasını təmin edir;</w:t>
      </w:r>
    </w:p>
    <w:p w14:paraId="63B9D4EE" w14:textId="21FAB5DE" w:rsidR="001A56CB" w:rsidRPr="00E6226F" w:rsidRDefault="00026850" w:rsidP="00E47C74">
      <w:pPr>
        <w:pStyle w:val="a5"/>
        <w:numPr>
          <w:ilvl w:val="2"/>
          <w:numId w:val="17"/>
        </w:numPr>
        <w:tabs>
          <w:tab w:val="left" w:pos="135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bə iş</w:t>
      </w:r>
      <w:r w:rsidR="00942685" w:rsidRPr="00E6226F">
        <w:rPr>
          <w:rFonts w:ascii="Arial" w:eastAsia="ArialMT" w:hAnsi="Arial" w:cs="Arial"/>
          <w:sz w:val="24"/>
          <w:szCs w:val="24"/>
        </w:rPr>
        <w:t>ç</w:t>
      </w:r>
      <w:r w:rsidRPr="00E6226F">
        <w:rPr>
          <w:rFonts w:ascii="Arial" w:eastAsia="ArialMT" w:hAnsi="Arial" w:cs="Arial"/>
          <w:sz w:val="24"/>
          <w:szCs w:val="24"/>
        </w:rPr>
        <w:t xml:space="preserve">ilərinin </w:t>
      </w:r>
      <w:r w:rsidR="00942685" w:rsidRPr="00E6226F">
        <w:rPr>
          <w:rFonts w:ascii="Arial" w:eastAsia="ArialMT" w:hAnsi="Arial" w:cs="Arial"/>
          <w:sz w:val="24"/>
          <w:szCs w:val="24"/>
        </w:rPr>
        <w:t>ü</w:t>
      </w:r>
      <w:r w:rsidRPr="00E6226F">
        <w:rPr>
          <w:rFonts w:ascii="Arial" w:eastAsia="ArialMT" w:hAnsi="Arial" w:cs="Arial"/>
          <w:sz w:val="24"/>
          <w:szCs w:val="24"/>
        </w:rPr>
        <w:t>zərinə d</w:t>
      </w:r>
      <w:r w:rsidR="00942685" w:rsidRPr="00E6226F">
        <w:rPr>
          <w:rFonts w:ascii="Arial" w:eastAsia="ArialMT" w:hAnsi="Arial" w:cs="Arial"/>
          <w:sz w:val="24"/>
          <w:szCs w:val="24"/>
        </w:rPr>
        <w:t>ü</w:t>
      </w:r>
      <w:r w:rsidRPr="00E6226F">
        <w:rPr>
          <w:rFonts w:ascii="Arial" w:eastAsia="ArialMT" w:hAnsi="Arial" w:cs="Arial"/>
          <w:sz w:val="24"/>
          <w:szCs w:val="24"/>
        </w:rPr>
        <w:t>şən vəzifələrin yerinə yetirilməsinə, əmək və icra</w:t>
      </w:r>
      <w:r w:rsidR="00AC320C" w:rsidRPr="00E6226F">
        <w:rPr>
          <w:rFonts w:ascii="Arial" w:eastAsia="ArialMT" w:hAnsi="Arial" w:cs="Arial"/>
          <w:sz w:val="24"/>
          <w:szCs w:val="24"/>
        </w:rPr>
        <w:t xml:space="preserve"> </w:t>
      </w:r>
      <w:r w:rsidRPr="00E6226F">
        <w:rPr>
          <w:rFonts w:ascii="Arial" w:eastAsia="ArialMT" w:hAnsi="Arial" w:cs="Arial"/>
          <w:sz w:val="24"/>
          <w:szCs w:val="24"/>
        </w:rPr>
        <w:t>intizamına nəzarət edir;</w:t>
      </w:r>
    </w:p>
    <w:p w14:paraId="6B2AA931" w14:textId="77777777" w:rsidR="001A56CB" w:rsidRPr="00E6226F" w:rsidRDefault="00CD6E3C" w:rsidP="00E47C74">
      <w:pPr>
        <w:pStyle w:val="a5"/>
        <w:numPr>
          <w:ilvl w:val="2"/>
          <w:numId w:val="17"/>
        </w:numPr>
        <w:tabs>
          <w:tab w:val="left" w:pos="135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 xml:space="preserve"> </w:t>
      </w:r>
      <w:r w:rsidR="00026850" w:rsidRPr="00E6226F">
        <w:rPr>
          <w:rFonts w:ascii="Arial" w:eastAsia="ArialMT" w:hAnsi="Arial" w:cs="Arial"/>
          <w:sz w:val="24"/>
          <w:szCs w:val="24"/>
        </w:rPr>
        <w:t>ş</w:t>
      </w:r>
      <w:r w:rsidR="00942685" w:rsidRPr="00E6226F">
        <w:rPr>
          <w:rFonts w:ascii="Arial" w:eastAsia="ArialMT" w:hAnsi="Arial" w:cs="Arial"/>
          <w:sz w:val="24"/>
          <w:szCs w:val="24"/>
        </w:rPr>
        <w:t>ö</w:t>
      </w:r>
      <w:r w:rsidR="00026850" w:rsidRPr="00E6226F">
        <w:rPr>
          <w:rFonts w:ascii="Arial" w:eastAsia="ArialMT" w:hAnsi="Arial" w:cs="Arial"/>
          <w:sz w:val="24"/>
          <w:szCs w:val="24"/>
        </w:rPr>
        <w:t>bəyə həvalə edilmiş vəzifələrin icrasını təmin etmək məqsədilə tərtib</w:t>
      </w:r>
      <w:r w:rsidR="00AC320C" w:rsidRPr="00E6226F">
        <w:rPr>
          <w:rFonts w:ascii="Arial" w:eastAsia="ArialMT" w:hAnsi="Arial" w:cs="Arial"/>
          <w:sz w:val="24"/>
          <w:szCs w:val="24"/>
        </w:rPr>
        <w:t xml:space="preserve"> </w:t>
      </w:r>
      <w:r w:rsidR="00026850" w:rsidRPr="00E6226F">
        <w:rPr>
          <w:rFonts w:ascii="Arial" w:eastAsia="ArialMT" w:hAnsi="Arial" w:cs="Arial"/>
          <w:sz w:val="24"/>
          <w:szCs w:val="24"/>
        </w:rPr>
        <w:t>edilmiş iş planlarını və digər bu kimi sənədləri imzalayır, habelə iş planında nəzərdə</w:t>
      </w:r>
      <w:r w:rsidR="00AC320C" w:rsidRPr="00E6226F">
        <w:rPr>
          <w:rFonts w:ascii="Arial" w:eastAsia="ArialMT" w:hAnsi="Arial" w:cs="Arial"/>
          <w:sz w:val="24"/>
          <w:szCs w:val="24"/>
        </w:rPr>
        <w:t xml:space="preserve"> </w:t>
      </w:r>
      <w:r w:rsidR="00026850" w:rsidRPr="00E6226F">
        <w:rPr>
          <w:rFonts w:ascii="Arial" w:eastAsia="ArialMT" w:hAnsi="Arial" w:cs="Arial"/>
          <w:sz w:val="24"/>
          <w:szCs w:val="24"/>
        </w:rPr>
        <w:t>tutulmuş tədbirlərin vaxtında və keyfiyyətlə icra olunmasına nəzarəti həyata ke</w:t>
      </w:r>
      <w:r w:rsidR="00942685" w:rsidRPr="00E6226F">
        <w:rPr>
          <w:rFonts w:ascii="Arial" w:eastAsia="ArialMT" w:hAnsi="Arial" w:cs="Arial"/>
          <w:sz w:val="24"/>
          <w:szCs w:val="24"/>
        </w:rPr>
        <w:t>ç</w:t>
      </w:r>
      <w:r w:rsidR="00026850" w:rsidRPr="00E6226F">
        <w:rPr>
          <w:rFonts w:ascii="Arial" w:eastAsia="ArialMT" w:hAnsi="Arial" w:cs="Arial"/>
          <w:sz w:val="24"/>
          <w:szCs w:val="24"/>
        </w:rPr>
        <w:t>irir və</w:t>
      </w:r>
      <w:r w:rsidR="00AC320C" w:rsidRPr="00E6226F">
        <w:rPr>
          <w:rFonts w:ascii="Arial" w:eastAsia="ArialMT" w:hAnsi="Arial" w:cs="Arial"/>
          <w:sz w:val="24"/>
          <w:szCs w:val="24"/>
        </w:rPr>
        <w:t xml:space="preserve"> </w:t>
      </w:r>
      <w:r w:rsidR="00026850" w:rsidRPr="00E6226F">
        <w:rPr>
          <w:rFonts w:ascii="Arial" w:eastAsia="ArialMT" w:hAnsi="Arial" w:cs="Arial"/>
          <w:sz w:val="24"/>
          <w:szCs w:val="24"/>
        </w:rPr>
        <w:t>icrası barədə rəhbərliyə hesabat verir;</w:t>
      </w:r>
    </w:p>
    <w:p w14:paraId="5EA9AADE" w14:textId="77777777" w:rsidR="001A56CB" w:rsidRPr="00E6226F" w:rsidRDefault="00026850" w:rsidP="00CD6E3C">
      <w:pPr>
        <w:pStyle w:val="a5"/>
        <w:numPr>
          <w:ilvl w:val="2"/>
          <w:numId w:val="17"/>
        </w:numPr>
        <w:tabs>
          <w:tab w:val="left" w:pos="1440"/>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 xml:space="preserve">bə </w:t>
      </w:r>
      <w:r w:rsidR="00942685" w:rsidRPr="00E6226F">
        <w:rPr>
          <w:rFonts w:ascii="Arial" w:eastAsia="ArialMT" w:hAnsi="Arial" w:cs="Arial"/>
          <w:sz w:val="24"/>
          <w:szCs w:val="24"/>
        </w:rPr>
        <w:t>ü</w:t>
      </w:r>
      <w:r w:rsidRPr="00E6226F">
        <w:rPr>
          <w:rFonts w:ascii="Arial" w:eastAsia="ArialMT" w:hAnsi="Arial" w:cs="Arial"/>
          <w:sz w:val="24"/>
          <w:szCs w:val="24"/>
        </w:rPr>
        <w:t>zrə Nazirliyin kollegiyasında m</w:t>
      </w:r>
      <w:r w:rsidR="00942685" w:rsidRPr="00E6226F">
        <w:rPr>
          <w:rFonts w:ascii="Arial" w:eastAsia="ArialMT" w:hAnsi="Arial" w:cs="Arial"/>
          <w:sz w:val="24"/>
          <w:szCs w:val="24"/>
        </w:rPr>
        <w:t>ü</w:t>
      </w:r>
      <w:r w:rsidRPr="00E6226F">
        <w:rPr>
          <w:rFonts w:ascii="Arial" w:eastAsia="ArialMT" w:hAnsi="Arial" w:cs="Arial"/>
          <w:sz w:val="24"/>
          <w:szCs w:val="24"/>
        </w:rPr>
        <w:t>zakirə edilməli məsələləri m</w:t>
      </w:r>
      <w:r w:rsidR="00942685" w:rsidRPr="00E6226F">
        <w:rPr>
          <w:rFonts w:ascii="Arial" w:eastAsia="ArialMT" w:hAnsi="Arial" w:cs="Arial"/>
          <w:sz w:val="24"/>
          <w:szCs w:val="24"/>
        </w:rPr>
        <w:t>ü</w:t>
      </w:r>
      <w:r w:rsidRPr="00E6226F">
        <w:rPr>
          <w:rFonts w:ascii="Arial" w:eastAsia="ArialMT" w:hAnsi="Arial" w:cs="Arial"/>
          <w:sz w:val="24"/>
          <w:szCs w:val="24"/>
        </w:rPr>
        <w:t>əyyən</w:t>
      </w:r>
      <w:r w:rsidR="00AC320C" w:rsidRPr="00E6226F">
        <w:rPr>
          <w:rFonts w:ascii="Arial" w:eastAsia="ArialMT" w:hAnsi="Arial" w:cs="Arial"/>
          <w:sz w:val="24"/>
          <w:szCs w:val="24"/>
        </w:rPr>
        <w:t xml:space="preserve"> </w:t>
      </w:r>
      <w:r w:rsidRPr="00E6226F">
        <w:rPr>
          <w:rFonts w:ascii="Arial" w:eastAsia="ArialMT" w:hAnsi="Arial" w:cs="Arial"/>
          <w:sz w:val="24"/>
          <w:szCs w:val="24"/>
        </w:rPr>
        <w:t>edir və bu barədə təkliflərini rəhbərliyə təqdim edir;</w:t>
      </w:r>
    </w:p>
    <w:p w14:paraId="2E0D0069" w14:textId="0BEB5E25" w:rsidR="001A56CB" w:rsidRPr="00E6226F" w:rsidRDefault="00026850" w:rsidP="00CD6E3C">
      <w:pPr>
        <w:pStyle w:val="a5"/>
        <w:numPr>
          <w:ilvl w:val="2"/>
          <w:numId w:val="17"/>
        </w:numPr>
        <w:tabs>
          <w:tab w:val="left" w:pos="1440"/>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lastRenderedPageBreak/>
        <w:t>ş</w:t>
      </w:r>
      <w:r w:rsidR="00942685" w:rsidRPr="00E6226F">
        <w:rPr>
          <w:rFonts w:ascii="Arial" w:eastAsia="ArialMT" w:hAnsi="Arial" w:cs="Arial"/>
          <w:sz w:val="24"/>
          <w:szCs w:val="24"/>
        </w:rPr>
        <w:t>ö</w:t>
      </w:r>
      <w:r w:rsidRPr="00E6226F">
        <w:rPr>
          <w:rFonts w:ascii="Arial" w:eastAsia="ArialMT" w:hAnsi="Arial" w:cs="Arial"/>
          <w:sz w:val="24"/>
          <w:szCs w:val="24"/>
        </w:rPr>
        <w:t>bə tərəfindən</w:t>
      </w:r>
      <w:r w:rsidR="007A1021">
        <w:rPr>
          <w:rFonts w:ascii="Arial" w:eastAsia="ArialMT" w:hAnsi="Arial" w:cs="Arial"/>
          <w:sz w:val="24"/>
          <w:szCs w:val="24"/>
        </w:rPr>
        <w:t xml:space="preserve"> Nazirliyin kollegiya qərarlarında və digər</w:t>
      </w:r>
      <w:r w:rsidRPr="00E6226F">
        <w:rPr>
          <w:rFonts w:ascii="Arial" w:eastAsia="ArialMT" w:hAnsi="Arial" w:cs="Arial"/>
          <w:sz w:val="24"/>
          <w:szCs w:val="24"/>
        </w:rPr>
        <w:t xml:space="preserve"> </w:t>
      </w:r>
      <w:r w:rsidR="00E45F4A" w:rsidRPr="00E6226F">
        <w:rPr>
          <w:rFonts w:ascii="Arial" w:eastAsia="ArialMT" w:hAnsi="Arial" w:cs="Arial"/>
          <w:sz w:val="24"/>
          <w:szCs w:val="24"/>
        </w:rPr>
        <w:t>hüquqi aktlarda</w:t>
      </w:r>
      <w:r w:rsidR="00F11D51" w:rsidRPr="00E6226F">
        <w:rPr>
          <w:rFonts w:ascii="Arial" w:eastAsia="ArialMT" w:hAnsi="Arial" w:cs="Arial"/>
          <w:sz w:val="24"/>
          <w:szCs w:val="24"/>
        </w:rPr>
        <w:t xml:space="preserve"> </w:t>
      </w:r>
      <w:r w:rsidRPr="00E6226F">
        <w:rPr>
          <w:rFonts w:ascii="Arial" w:eastAsia="ArialMT" w:hAnsi="Arial" w:cs="Arial"/>
          <w:sz w:val="24"/>
          <w:szCs w:val="24"/>
        </w:rPr>
        <w:t>nəzərdə tutulmuş aidiyyəti tədbirlərin vaxtında və lazımi səviyyədə icrasını</w:t>
      </w:r>
      <w:r w:rsidR="00AC320C" w:rsidRPr="00E6226F">
        <w:rPr>
          <w:rFonts w:ascii="Arial" w:eastAsia="ArialMT" w:hAnsi="Arial" w:cs="Arial"/>
          <w:sz w:val="24"/>
          <w:szCs w:val="24"/>
        </w:rPr>
        <w:t xml:space="preserve"> </w:t>
      </w:r>
      <w:r w:rsidRPr="00E6226F">
        <w:rPr>
          <w:rFonts w:ascii="Arial" w:eastAsia="ArialMT" w:hAnsi="Arial" w:cs="Arial"/>
          <w:sz w:val="24"/>
          <w:szCs w:val="24"/>
        </w:rPr>
        <w:t>təmin edir;</w:t>
      </w:r>
    </w:p>
    <w:p w14:paraId="43D575FD" w14:textId="24DA74BA" w:rsidR="001A56CB" w:rsidRPr="00E6226F" w:rsidRDefault="00026850" w:rsidP="00CD6E3C">
      <w:pPr>
        <w:pStyle w:val="a5"/>
        <w:numPr>
          <w:ilvl w:val="2"/>
          <w:numId w:val="17"/>
        </w:numPr>
        <w:tabs>
          <w:tab w:val="left" w:pos="144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bədə iş</w:t>
      </w:r>
      <w:r w:rsidR="00942685" w:rsidRPr="00E6226F">
        <w:rPr>
          <w:rFonts w:ascii="Arial" w:eastAsia="ArialMT" w:hAnsi="Arial" w:cs="Arial"/>
          <w:sz w:val="24"/>
          <w:szCs w:val="24"/>
        </w:rPr>
        <w:t>ç</w:t>
      </w:r>
      <w:r w:rsidRPr="00E6226F">
        <w:rPr>
          <w:rFonts w:ascii="Arial" w:eastAsia="ArialMT" w:hAnsi="Arial" w:cs="Arial"/>
          <w:sz w:val="24"/>
          <w:szCs w:val="24"/>
        </w:rPr>
        <w:t>ilərin vəzifəyə təyin və vəzifədən azad edilməsi,</w:t>
      </w:r>
      <w:r w:rsidR="00942685" w:rsidRPr="00E6226F">
        <w:rPr>
          <w:rFonts w:ascii="Arial" w:eastAsia="ArialMT" w:hAnsi="Arial" w:cs="Arial"/>
          <w:sz w:val="24"/>
          <w:szCs w:val="24"/>
        </w:rPr>
        <w:t xml:space="preserve"> </w:t>
      </w:r>
      <w:r w:rsidRPr="00E6226F">
        <w:rPr>
          <w:rFonts w:ascii="Arial" w:eastAsia="ArialMT" w:hAnsi="Arial" w:cs="Arial"/>
          <w:sz w:val="24"/>
          <w:szCs w:val="24"/>
        </w:rPr>
        <w:t>həvəsləndirilməsi, intizam tənbeh tədbirlərinin tətbiq olunması</w:t>
      </w:r>
      <w:r w:rsidR="007A1021">
        <w:rPr>
          <w:rFonts w:ascii="Arial" w:eastAsia="ArialMT" w:hAnsi="Arial" w:cs="Arial"/>
          <w:sz w:val="24"/>
          <w:szCs w:val="24"/>
        </w:rPr>
        <w:t>, habelə işçilərin vəzifədən kənarlaşdırılması</w:t>
      </w:r>
      <w:r w:rsidR="00942685" w:rsidRPr="00E6226F">
        <w:rPr>
          <w:rFonts w:ascii="Arial" w:eastAsia="ArialMT" w:hAnsi="Arial" w:cs="Arial"/>
          <w:sz w:val="24"/>
          <w:szCs w:val="24"/>
        </w:rPr>
        <w:t xml:space="preserve"> </w:t>
      </w:r>
      <w:r w:rsidRPr="00E6226F">
        <w:rPr>
          <w:rFonts w:ascii="Arial" w:eastAsia="ArialMT" w:hAnsi="Arial" w:cs="Arial"/>
          <w:sz w:val="24"/>
          <w:szCs w:val="24"/>
        </w:rPr>
        <w:t>ilə bağlı Nazirliyin rəhbərliyinə təkliflər verir;</w:t>
      </w:r>
    </w:p>
    <w:p w14:paraId="6F1C4D70" w14:textId="3FE86250" w:rsidR="001A56CB" w:rsidRPr="00E6226F" w:rsidRDefault="007A1021" w:rsidP="00CD6E3C">
      <w:pPr>
        <w:pStyle w:val="a5"/>
        <w:numPr>
          <w:ilvl w:val="2"/>
          <w:numId w:val="17"/>
        </w:numPr>
        <w:tabs>
          <w:tab w:val="left" w:pos="144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Pr>
          <w:rFonts w:ascii="Arial" w:eastAsia="ArialMT" w:hAnsi="Arial" w:cs="Arial"/>
          <w:sz w:val="24"/>
          <w:szCs w:val="24"/>
        </w:rPr>
        <w:t xml:space="preserve">     </w:t>
      </w:r>
      <w:r w:rsidRPr="007A1021">
        <w:rPr>
          <w:rFonts w:ascii="Arial" w:eastAsia="ArialMT" w:hAnsi="Arial" w:cs="Arial"/>
          <w:sz w:val="24"/>
          <w:szCs w:val="24"/>
        </w:rPr>
        <w:t>şöbənin yüksəkixtisaslı mütəxəssislərlə komplektləşdirilməsi məqsədilə,</w:t>
      </w:r>
      <w:r>
        <w:rPr>
          <w:rFonts w:ascii="Arial" w:eastAsia="ArialMT" w:hAnsi="Arial" w:cs="Arial"/>
          <w:sz w:val="24"/>
          <w:szCs w:val="24"/>
        </w:rPr>
        <w:t xml:space="preserve"> </w:t>
      </w:r>
      <w:r w:rsidR="00026850" w:rsidRPr="00E6226F">
        <w:rPr>
          <w:rFonts w:ascii="Arial" w:eastAsia="ArialMT" w:hAnsi="Arial" w:cs="Arial"/>
          <w:sz w:val="24"/>
          <w:szCs w:val="24"/>
        </w:rPr>
        <w:t>iş</w:t>
      </w:r>
      <w:r w:rsidR="00942685" w:rsidRPr="00E6226F">
        <w:rPr>
          <w:rFonts w:ascii="Arial" w:eastAsia="ArialMT" w:hAnsi="Arial" w:cs="Arial"/>
          <w:sz w:val="24"/>
          <w:szCs w:val="24"/>
        </w:rPr>
        <w:t>ç</w:t>
      </w:r>
      <w:r w:rsidR="00026850" w:rsidRPr="00E6226F">
        <w:rPr>
          <w:rFonts w:ascii="Arial" w:eastAsia="ArialMT" w:hAnsi="Arial" w:cs="Arial"/>
          <w:sz w:val="24"/>
          <w:szCs w:val="24"/>
        </w:rPr>
        <w:t>ilərin peşə hazırlığının y</w:t>
      </w:r>
      <w:r w:rsidR="00942685" w:rsidRPr="00E6226F">
        <w:rPr>
          <w:rFonts w:ascii="Arial" w:eastAsia="ArialMT" w:hAnsi="Arial" w:cs="Arial"/>
          <w:sz w:val="24"/>
          <w:szCs w:val="24"/>
        </w:rPr>
        <w:t>ü</w:t>
      </w:r>
      <w:r w:rsidR="00026850" w:rsidRPr="00E6226F">
        <w:rPr>
          <w:rFonts w:ascii="Arial" w:eastAsia="ArialMT" w:hAnsi="Arial" w:cs="Arial"/>
          <w:sz w:val="24"/>
          <w:szCs w:val="24"/>
        </w:rPr>
        <w:t>ksəldilməsi və ixtisaslarının artırılması məqsədilə kurslarda,</w:t>
      </w:r>
      <w:r w:rsidR="00AC320C" w:rsidRPr="00E6226F">
        <w:rPr>
          <w:rFonts w:ascii="Arial" w:eastAsia="ArialMT" w:hAnsi="Arial" w:cs="Arial"/>
          <w:sz w:val="24"/>
          <w:szCs w:val="24"/>
        </w:rPr>
        <w:t xml:space="preserve"> </w:t>
      </w:r>
      <w:r w:rsidR="00026850" w:rsidRPr="00E6226F">
        <w:rPr>
          <w:rFonts w:ascii="Arial" w:eastAsia="ArialMT" w:hAnsi="Arial" w:cs="Arial"/>
          <w:sz w:val="24"/>
          <w:szCs w:val="24"/>
        </w:rPr>
        <w:t>təlimlərdə iştirakı barədə</w:t>
      </w:r>
      <w:r w:rsidR="00002BCC">
        <w:rPr>
          <w:rFonts w:ascii="Arial" w:eastAsia="ArialMT" w:hAnsi="Arial" w:cs="Arial"/>
          <w:sz w:val="24"/>
          <w:szCs w:val="24"/>
        </w:rPr>
        <w:t xml:space="preserve">, </w:t>
      </w:r>
      <w:r w:rsidR="00002BCC" w:rsidRPr="00002BCC">
        <w:rPr>
          <w:rFonts w:ascii="Arial" w:eastAsia="ArialMT" w:hAnsi="Arial" w:cs="Arial"/>
          <w:sz w:val="24"/>
          <w:szCs w:val="24"/>
        </w:rPr>
        <w:t>işçilərin işə təyin olunması haqqında</w:t>
      </w:r>
      <w:r w:rsidR="00026850" w:rsidRPr="00E6226F">
        <w:rPr>
          <w:rFonts w:ascii="Arial" w:eastAsia="ArialMT" w:hAnsi="Arial" w:cs="Arial"/>
          <w:sz w:val="24"/>
          <w:szCs w:val="24"/>
        </w:rPr>
        <w:t xml:space="preserve"> Nazirliyin rəhbərliyinə</w:t>
      </w:r>
      <w:r w:rsidR="00AC320C" w:rsidRPr="00E6226F">
        <w:rPr>
          <w:rFonts w:ascii="Arial" w:eastAsia="ArialMT" w:hAnsi="Arial" w:cs="Arial"/>
          <w:sz w:val="24"/>
          <w:szCs w:val="24"/>
        </w:rPr>
        <w:t xml:space="preserve"> </w:t>
      </w:r>
      <w:r w:rsidR="00026850" w:rsidRPr="00E6226F">
        <w:rPr>
          <w:rFonts w:ascii="Arial" w:eastAsia="ArialMT" w:hAnsi="Arial" w:cs="Arial"/>
          <w:sz w:val="24"/>
          <w:szCs w:val="24"/>
        </w:rPr>
        <w:t>təkliflər verir;</w:t>
      </w:r>
    </w:p>
    <w:p w14:paraId="2BD3BC6C" w14:textId="1110CFE2" w:rsidR="001A56CB" w:rsidRPr="00E6226F" w:rsidRDefault="00026850" w:rsidP="00CD6E3C">
      <w:pPr>
        <w:pStyle w:val="a5"/>
        <w:numPr>
          <w:ilvl w:val="2"/>
          <w:numId w:val="17"/>
        </w:numPr>
        <w:tabs>
          <w:tab w:val="left" w:pos="144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 xml:space="preserve">bənin vəzifələrini yerinə yetirmək </w:t>
      </w:r>
      <w:r w:rsidR="003E185B" w:rsidRPr="00E6226F">
        <w:rPr>
          <w:rFonts w:ascii="Arial" w:eastAsia="ArialMT" w:hAnsi="Arial" w:cs="Arial"/>
          <w:sz w:val="24"/>
          <w:szCs w:val="24"/>
        </w:rPr>
        <w:t>üçü</w:t>
      </w:r>
      <w:r w:rsidRPr="00E6226F">
        <w:rPr>
          <w:rFonts w:ascii="Arial" w:eastAsia="ArialMT" w:hAnsi="Arial" w:cs="Arial"/>
          <w:sz w:val="24"/>
          <w:szCs w:val="24"/>
        </w:rPr>
        <w:t>n səlahiyyətləri daxilində Nazirliyin</w:t>
      </w:r>
      <w:r w:rsidR="00AC320C" w:rsidRPr="00E6226F">
        <w:rPr>
          <w:rFonts w:ascii="Arial" w:eastAsia="ArialMT" w:hAnsi="Arial" w:cs="Arial"/>
          <w:sz w:val="24"/>
          <w:szCs w:val="24"/>
        </w:rPr>
        <w:t xml:space="preserve"> </w:t>
      </w:r>
      <w:r w:rsidR="00E46FFC">
        <w:rPr>
          <w:rFonts w:ascii="Arial" w:eastAsia="ArialMT" w:hAnsi="Arial" w:cs="Arial"/>
          <w:sz w:val="24"/>
          <w:szCs w:val="24"/>
        </w:rPr>
        <w:t>A</w:t>
      </w:r>
      <w:r w:rsidRPr="00E6226F">
        <w:rPr>
          <w:rFonts w:ascii="Arial" w:eastAsia="ArialMT" w:hAnsi="Arial" w:cs="Arial"/>
          <w:sz w:val="24"/>
          <w:szCs w:val="24"/>
        </w:rPr>
        <w:t>paratının struktur b</w:t>
      </w:r>
      <w:r w:rsidR="00942685" w:rsidRPr="00E6226F">
        <w:rPr>
          <w:rFonts w:ascii="Arial" w:eastAsia="ArialMT" w:hAnsi="Arial" w:cs="Arial"/>
          <w:sz w:val="24"/>
          <w:szCs w:val="24"/>
        </w:rPr>
        <w:t>ö</w:t>
      </w:r>
      <w:r w:rsidRPr="00E6226F">
        <w:rPr>
          <w:rFonts w:ascii="Arial" w:eastAsia="ArialMT" w:hAnsi="Arial" w:cs="Arial"/>
          <w:sz w:val="24"/>
          <w:szCs w:val="24"/>
        </w:rPr>
        <w:t xml:space="preserve">lmələrindən və </w:t>
      </w:r>
      <w:r w:rsidR="00942685" w:rsidRPr="00E6226F">
        <w:rPr>
          <w:rFonts w:ascii="Arial" w:eastAsia="ArialMT" w:hAnsi="Arial" w:cs="Arial"/>
          <w:sz w:val="24"/>
          <w:szCs w:val="24"/>
        </w:rPr>
        <w:t>q</w:t>
      </w:r>
      <w:r w:rsidRPr="00E6226F">
        <w:rPr>
          <w:rFonts w:ascii="Arial" w:eastAsia="ArialMT" w:hAnsi="Arial" w:cs="Arial"/>
          <w:sz w:val="24"/>
          <w:szCs w:val="24"/>
        </w:rPr>
        <w:t>urumlarından zəruri sənədləri və məlumatları alır;</w:t>
      </w:r>
    </w:p>
    <w:p w14:paraId="74F04316" w14:textId="77777777" w:rsidR="001A56CB" w:rsidRPr="00E6226F" w:rsidRDefault="00026850"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bəyə daxil olan məktub, ərizə, şikayət və təkliflərə qanunvericiliklə</w:t>
      </w:r>
      <w:r w:rsidR="00AC320C" w:rsidRPr="00E6226F">
        <w:rPr>
          <w:rFonts w:ascii="Arial" w:eastAsia="ArialMT" w:hAnsi="Arial" w:cs="Arial"/>
          <w:sz w:val="24"/>
          <w:szCs w:val="24"/>
        </w:rPr>
        <w:t xml:space="preserve"> </w:t>
      </w:r>
      <w:r w:rsidRPr="00E6226F">
        <w:rPr>
          <w:rFonts w:ascii="Arial" w:eastAsia="ArialMT" w:hAnsi="Arial" w:cs="Arial"/>
          <w:sz w:val="24"/>
          <w:szCs w:val="24"/>
        </w:rPr>
        <w:t>nəzərdə tutulmuş qaydada bax</w:t>
      </w:r>
      <w:r w:rsidR="00942685" w:rsidRPr="00E6226F">
        <w:rPr>
          <w:rFonts w:ascii="Arial" w:eastAsia="ArialMT" w:hAnsi="Arial" w:cs="Arial"/>
          <w:sz w:val="24"/>
          <w:szCs w:val="24"/>
        </w:rPr>
        <w:t>ı</w:t>
      </w:r>
      <w:r w:rsidRPr="00E6226F">
        <w:rPr>
          <w:rFonts w:ascii="Arial" w:eastAsia="ArialMT" w:hAnsi="Arial" w:cs="Arial"/>
          <w:sz w:val="24"/>
          <w:szCs w:val="24"/>
        </w:rPr>
        <w:t>lmasını və onların vaxtında və d</w:t>
      </w:r>
      <w:r w:rsidR="00942685" w:rsidRPr="00E6226F">
        <w:rPr>
          <w:rFonts w:ascii="Arial" w:eastAsia="ArialMT" w:hAnsi="Arial" w:cs="Arial"/>
          <w:sz w:val="24"/>
          <w:szCs w:val="24"/>
        </w:rPr>
        <w:t>ü</w:t>
      </w:r>
      <w:r w:rsidRPr="00E6226F">
        <w:rPr>
          <w:rFonts w:ascii="Arial" w:eastAsia="ArialMT" w:hAnsi="Arial" w:cs="Arial"/>
          <w:sz w:val="24"/>
          <w:szCs w:val="24"/>
        </w:rPr>
        <w:t>zg</w:t>
      </w:r>
      <w:r w:rsidR="00942685" w:rsidRPr="00E6226F">
        <w:rPr>
          <w:rFonts w:ascii="Arial" w:eastAsia="ArialMT" w:hAnsi="Arial" w:cs="Arial"/>
          <w:sz w:val="24"/>
          <w:szCs w:val="24"/>
        </w:rPr>
        <w:t>ü</w:t>
      </w:r>
      <w:r w:rsidRPr="00E6226F">
        <w:rPr>
          <w:rFonts w:ascii="Arial" w:eastAsia="ArialMT" w:hAnsi="Arial" w:cs="Arial"/>
          <w:sz w:val="24"/>
          <w:szCs w:val="24"/>
        </w:rPr>
        <w:t>n</w:t>
      </w:r>
      <w:r w:rsidR="00AC320C" w:rsidRPr="00E6226F">
        <w:rPr>
          <w:rFonts w:ascii="Arial" w:eastAsia="ArialMT" w:hAnsi="Arial" w:cs="Arial"/>
          <w:sz w:val="24"/>
          <w:szCs w:val="24"/>
        </w:rPr>
        <w:t xml:space="preserve"> </w:t>
      </w:r>
      <w:r w:rsidRPr="00E6226F">
        <w:rPr>
          <w:rFonts w:ascii="Arial" w:eastAsia="ArialMT" w:hAnsi="Arial" w:cs="Arial"/>
          <w:sz w:val="24"/>
          <w:szCs w:val="24"/>
        </w:rPr>
        <w:t>cavablandırılmasını təşkil edir;</w:t>
      </w:r>
    </w:p>
    <w:p w14:paraId="404AAA9D" w14:textId="77777777" w:rsidR="001A56CB" w:rsidRPr="00E6226F" w:rsidRDefault="00026850" w:rsidP="00CD6E3C">
      <w:pPr>
        <w:pStyle w:val="a5"/>
        <w:numPr>
          <w:ilvl w:val="2"/>
          <w:numId w:val="17"/>
        </w:numPr>
        <w:tabs>
          <w:tab w:val="left" w:pos="153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 xml:space="preserve"> ş</w:t>
      </w:r>
      <w:r w:rsidR="00942685" w:rsidRPr="00E6226F">
        <w:rPr>
          <w:rFonts w:ascii="Arial" w:eastAsia="ArialMT" w:hAnsi="Arial" w:cs="Arial"/>
          <w:sz w:val="24"/>
          <w:szCs w:val="24"/>
        </w:rPr>
        <w:t>ö</w:t>
      </w:r>
      <w:r w:rsidRPr="00E6226F">
        <w:rPr>
          <w:rFonts w:ascii="Arial" w:eastAsia="ArialMT" w:hAnsi="Arial" w:cs="Arial"/>
          <w:sz w:val="24"/>
          <w:szCs w:val="24"/>
        </w:rPr>
        <w:t>bədə kar</w:t>
      </w:r>
      <w:r w:rsidR="00033EE0" w:rsidRPr="00E6226F">
        <w:rPr>
          <w:rFonts w:ascii="Arial" w:eastAsia="ArialMT" w:hAnsi="Arial" w:cs="Arial"/>
          <w:sz w:val="24"/>
          <w:szCs w:val="24"/>
        </w:rPr>
        <w:t>g</w:t>
      </w:r>
      <w:r w:rsidR="00F90E65" w:rsidRPr="00E6226F">
        <w:rPr>
          <w:rFonts w:ascii="Arial" w:eastAsia="ArialMT" w:hAnsi="Arial" w:cs="Arial"/>
          <w:sz w:val="24"/>
          <w:szCs w:val="24"/>
        </w:rPr>
        <w:t>ü</w:t>
      </w:r>
      <w:r w:rsidRPr="00E6226F">
        <w:rPr>
          <w:rFonts w:ascii="Arial" w:eastAsia="ArialMT" w:hAnsi="Arial" w:cs="Arial"/>
          <w:sz w:val="24"/>
          <w:szCs w:val="24"/>
        </w:rPr>
        <w:t>zarlıq işinin “D</w:t>
      </w:r>
      <w:r w:rsidR="00942685" w:rsidRPr="00E6226F">
        <w:rPr>
          <w:rFonts w:ascii="Arial" w:eastAsia="ArialMT" w:hAnsi="Arial" w:cs="Arial"/>
          <w:sz w:val="24"/>
          <w:szCs w:val="24"/>
        </w:rPr>
        <w:t>ö</w:t>
      </w:r>
      <w:r w:rsidRPr="00E6226F">
        <w:rPr>
          <w:rFonts w:ascii="Arial" w:eastAsia="ArialMT" w:hAnsi="Arial" w:cs="Arial"/>
          <w:sz w:val="24"/>
          <w:szCs w:val="24"/>
        </w:rPr>
        <w:t>vlət orqanlarında, d</w:t>
      </w:r>
      <w:r w:rsidR="00942685" w:rsidRPr="00E6226F">
        <w:rPr>
          <w:rFonts w:ascii="Arial" w:eastAsia="ArialMT" w:hAnsi="Arial" w:cs="Arial"/>
          <w:sz w:val="24"/>
          <w:szCs w:val="24"/>
        </w:rPr>
        <w:t>ö</w:t>
      </w:r>
      <w:r w:rsidRPr="00E6226F">
        <w:rPr>
          <w:rFonts w:ascii="Arial" w:eastAsia="ArialMT" w:hAnsi="Arial" w:cs="Arial"/>
          <w:sz w:val="24"/>
          <w:szCs w:val="24"/>
        </w:rPr>
        <w:t>vlət m</w:t>
      </w:r>
      <w:r w:rsidR="00942685" w:rsidRPr="00E6226F">
        <w:rPr>
          <w:rFonts w:ascii="Arial" w:eastAsia="ArialMT" w:hAnsi="Arial" w:cs="Arial"/>
          <w:sz w:val="24"/>
          <w:szCs w:val="24"/>
        </w:rPr>
        <w:t>ü</w:t>
      </w:r>
      <w:r w:rsidRPr="00E6226F">
        <w:rPr>
          <w:rFonts w:ascii="Arial" w:eastAsia="ArialMT" w:hAnsi="Arial" w:cs="Arial"/>
          <w:sz w:val="24"/>
          <w:szCs w:val="24"/>
        </w:rPr>
        <w:t>lkiyyətində olan</w:t>
      </w:r>
      <w:r w:rsidR="00AC320C" w:rsidRPr="00E6226F">
        <w:rPr>
          <w:rFonts w:ascii="Arial" w:eastAsia="ArialMT" w:hAnsi="Arial" w:cs="Arial"/>
          <w:sz w:val="24"/>
          <w:szCs w:val="24"/>
        </w:rPr>
        <w:t xml:space="preserve"> </w:t>
      </w:r>
      <w:r w:rsidRPr="00E6226F">
        <w:rPr>
          <w:rFonts w:ascii="Arial" w:eastAsia="ArialMT" w:hAnsi="Arial" w:cs="Arial"/>
          <w:sz w:val="24"/>
          <w:szCs w:val="24"/>
        </w:rPr>
        <w:t>və paylarının (səhmlərinin) nəzarət zərfi d</w:t>
      </w:r>
      <w:r w:rsidR="00942685" w:rsidRPr="00E6226F">
        <w:rPr>
          <w:rFonts w:ascii="Arial" w:eastAsia="ArialMT" w:hAnsi="Arial" w:cs="Arial"/>
          <w:sz w:val="24"/>
          <w:szCs w:val="24"/>
        </w:rPr>
        <w:t>ö</w:t>
      </w:r>
      <w:r w:rsidRPr="00E6226F">
        <w:rPr>
          <w:rFonts w:ascii="Arial" w:eastAsia="ArialMT" w:hAnsi="Arial" w:cs="Arial"/>
          <w:sz w:val="24"/>
          <w:szCs w:val="24"/>
        </w:rPr>
        <w:t>vlətə məxsus olan h</w:t>
      </w:r>
      <w:r w:rsidR="00942685" w:rsidRPr="00E6226F">
        <w:rPr>
          <w:rFonts w:ascii="Arial" w:eastAsia="ArialMT" w:hAnsi="Arial" w:cs="Arial"/>
          <w:sz w:val="24"/>
          <w:szCs w:val="24"/>
        </w:rPr>
        <w:t>ü</w:t>
      </w:r>
      <w:r w:rsidRPr="00E6226F">
        <w:rPr>
          <w:rFonts w:ascii="Arial" w:eastAsia="ArialMT" w:hAnsi="Arial" w:cs="Arial"/>
          <w:sz w:val="24"/>
          <w:szCs w:val="24"/>
        </w:rPr>
        <w:t>quqi şəxslərdə və</w:t>
      </w:r>
      <w:r w:rsidR="00AC320C" w:rsidRPr="00E6226F">
        <w:rPr>
          <w:rFonts w:ascii="Arial" w:eastAsia="ArialMT" w:hAnsi="Arial" w:cs="Arial"/>
          <w:sz w:val="24"/>
          <w:szCs w:val="24"/>
        </w:rPr>
        <w:t xml:space="preserve"> </w:t>
      </w:r>
      <w:r w:rsidRPr="00E6226F">
        <w:rPr>
          <w:rFonts w:ascii="Arial" w:eastAsia="ArialMT" w:hAnsi="Arial" w:cs="Arial"/>
          <w:sz w:val="24"/>
          <w:szCs w:val="24"/>
        </w:rPr>
        <w:t>b</w:t>
      </w:r>
      <w:r w:rsidR="00942685" w:rsidRPr="00E6226F">
        <w:rPr>
          <w:rFonts w:ascii="Arial" w:eastAsia="ArialMT" w:hAnsi="Arial" w:cs="Arial"/>
          <w:sz w:val="24"/>
          <w:szCs w:val="24"/>
        </w:rPr>
        <w:t>ü</w:t>
      </w:r>
      <w:r w:rsidRPr="00E6226F">
        <w:rPr>
          <w:rFonts w:ascii="Arial" w:eastAsia="ArialMT" w:hAnsi="Arial" w:cs="Arial"/>
          <w:sz w:val="24"/>
          <w:szCs w:val="24"/>
        </w:rPr>
        <w:t>dcə təşkilatlarında karg</w:t>
      </w:r>
      <w:r w:rsidR="00942685" w:rsidRPr="00E6226F">
        <w:rPr>
          <w:rFonts w:ascii="Arial" w:eastAsia="ArialMT" w:hAnsi="Arial" w:cs="Arial"/>
          <w:sz w:val="24"/>
          <w:szCs w:val="24"/>
        </w:rPr>
        <w:t>ü</w:t>
      </w:r>
      <w:r w:rsidRPr="00E6226F">
        <w:rPr>
          <w:rFonts w:ascii="Arial" w:eastAsia="ArialMT" w:hAnsi="Arial" w:cs="Arial"/>
          <w:sz w:val="24"/>
          <w:szCs w:val="24"/>
        </w:rPr>
        <w:t>zarlığın aparılmasına dair Təlimat”a uyğun aparılmasını</w:t>
      </w:r>
      <w:r w:rsidR="00AC320C" w:rsidRPr="00E6226F">
        <w:rPr>
          <w:rFonts w:ascii="Arial" w:eastAsia="ArialMT" w:hAnsi="Arial" w:cs="Arial"/>
          <w:sz w:val="24"/>
          <w:szCs w:val="24"/>
        </w:rPr>
        <w:t xml:space="preserve"> </w:t>
      </w:r>
      <w:r w:rsidRPr="00E6226F">
        <w:rPr>
          <w:rFonts w:ascii="Arial" w:eastAsia="ArialMT" w:hAnsi="Arial" w:cs="Arial"/>
          <w:sz w:val="24"/>
          <w:szCs w:val="24"/>
        </w:rPr>
        <w:t>təmin edir;</w:t>
      </w:r>
    </w:p>
    <w:p w14:paraId="0B801A30" w14:textId="692926AD" w:rsidR="001A56CB" w:rsidRPr="00E6226F" w:rsidRDefault="00026850"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bədə məxfilik rejimini təmin edir və ş</w:t>
      </w:r>
      <w:r w:rsidR="00942685" w:rsidRPr="00E6226F">
        <w:rPr>
          <w:rFonts w:ascii="Arial" w:eastAsia="ArialMT" w:hAnsi="Arial" w:cs="Arial"/>
          <w:sz w:val="24"/>
          <w:szCs w:val="24"/>
        </w:rPr>
        <w:t>ö</w:t>
      </w:r>
      <w:r w:rsidRPr="00E6226F">
        <w:rPr>
          <w:rFonts w:ascii="Arial" w:eastAsia="ArialMT" w:hAnsi="Arial" w:cs="Arial"/>
          <w:sz w:val="24"/>
          <w:szCs w:val="24"/>
        </w:rPr>
        <w:t>bənin fəaliyyətində d</w:t>
      </w:r>
      <w:r w:rsidR="00942685" w:rsidRPr="00E6226F">
        <w:rPr>
          <w:rFonts w:ascii="Arial" w:eastAsia="ArialMT" w:hAnsi="Arial" w:cs="Arial"/>
          <w:sz w:val="24"/>
          <w:szCs w:val="24"/>
        </w:rPr>
        <w:t>ö</w:t>
      </w:r>
      <w:r w:rsidRPr="00E6226F">
        <w:rPr>
          <w:rFonts w:ascii="Arial" w:eastAsia="ArialMT" w:hAnsi="Arial" w:cs="Arial"/>
          <w:sz w:val="24"/>
          <w:szCs w:val="24"/>
        </w:rPr>
        <w:t>vlət</w:t>
      </w:r>
      <w:r w:rsidR="00AC320C" w:rsidRPr="00E6226F">
        <w:rPr>
          <w:rFonts w:ascii="Arial" w:eastAsia="ArialMT" w:hAnsi="Arial" w:cs="Arial"/>
          <w:sz w:val="24"/>
          <w:szCs w:val="24"/>
        </w:rPr>
        <w:t xml:space="preserve"> </w:t>
      </w:r>
      <w:r w:rsidR="00002BCC">
        <w:rPr>
          <w:rFonts w:ascii="Arial" w:eastAsia="ArialMT" w:hAnsi="Arial" w:cs="Arial"/>
          <w:sz w:val="24"/>
          <w:szCs w:val="24"/>
        </w:rPr>
        <w:t xml:space="preserve">və kommersiya </w:t>
      </w:r>
      <w:r w:rsidRPr="00E6226F">
        <w:rPr>
          <w:rFonts w:ascii="Arial" w:eastAsia="ArialMT" w:hAnsi="Arial" w:cs="Arial"/>
          <w:sz w:val="24"/>
          <w:szCs w:val="24"/>
        </w:rPr>
        <w:t>sirlərinin qorunması tədbirlərinin təmin edilməsinə g</w:t>
      </w:r>
      <w:r w:rsidR="00942685" w:rsidRPr="00E6226F">
        <w:rPr>
          <w:rFonts w:ascii="Arial" w:eastAsia="ArialMT" w:hAnsi="Arial" w:cs="Arial"/>
          <w:sz w:val="24"/>
          <w:szCs w:val="24"/>
        </w:rPr>
        <w:t>ö</w:t>
      </w:r>
      <w:r w:rsidRPr="00E6226F">
        <w:rPr>
          <w:rFonts w:ascii="Arial" w:eastAsia="ArialMT" w:hAnsi="Arial" w:cs="Arial"/>
          <w:sz w:val="24"/>
          <w:szCs w:val="24"/>
        </w:rPr>
        <w:t>rə cavabdehlik daşıyır;</w:t>
      </w:r>
    </w:p>
    <w:p w14:paraId="073187C6" w14:textId="7BF0C9F4" w:rsidR="00002BCC" w:rsidRPr="00BD570A" w:rsidRDefault="00DB67C7"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DB67C7">
        <w:rPr>
          <w:rFonts w:ascii="Arial" w:eastAsia="Times New Roman" w:hAnsi="Arial" w:cs="Arial"/>
          <w:sz w:val="24"/>
          <w:szCs w:val="24"/>
          <w:lang w:eastAsia="az-Latn-AZ"/>
        </w:rPr>
        <w:t>dövlət qurumlarına, habelə hüquqi və fiziki şəxslərə göndərilən</w:t>
      </w:r>
      <w:r>
        <w:rPr>
          <w:rFonts w:ascii="Arial" w:eastAsia="Times New Roman" w:hAnsi="Arial" w:cs="Arial"/>
          <w:sz w:val="24"/>
          <w:szCs w:val="24"/>
          <w:lang w:eastAsia="az-Latn-AZ"/>
        </w:rPr>
        <w:t xml:space="preserve"> məktubları rəhbərin göstərişinə əsasən imzalayır;</w:t>
      </w:r>
    </w:p>
    <w:p w14:paraId="4C794C0C" w14:textId="64FC073B" w:rsidR="001A56CB" w:rsidRPr="00E6226F" w:rsidRDefault="00026850"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 xml:space="preserve">bənin fəaliyyətini Nazirliyin </w:t>
      </w:r>
      <w:r w:rsidR="00E46FFC">
        <w:rPr>
          <w:rFonts w:ascii="Arial" w:eastAsia="ArialMT" w:hAnsi="Arial" w:cs="Arial"/>
          <w:sz w:val="24"/>
          <w:szCs w:val="24"/>
        </w:rPr>
        <w:t>A</w:t>
      </w:r>
      <w:r w:rsidRPr="00E6226F">
        <w:rPr>
          <w:rFonts w:ascii="Arial" w:eastAsia="ArialMT" w:hAnsi="Arial" w:cs="Arial"/>
          <w:sz w:val="24"/>
          <w:szCs w:val="24"/>
        </w:rPr>
        <w:t>paratının struktur b</w:t>
      </w:r>
      <w:r w:rsidR="00942685" w:rsidRPr="00E6226F">
        <w:rPr>
          <w:rFonts w:ascii="Arial" w:eastAsia="ArialMT" w:hAnsi="Arial" w:cs="Arial"/>
          <w:sz w:val="24"/>
          <w:szCs w:val="24"/>
        </w:rPr>
        <w:t>ö</w:t>
      </w:r>
      <w:r w:rsidRPr="00E6226F">
        <w:rPr>
          <w:rFonts w:ascii="Arial" w:eastAsia="ArialMT" w:hAnsi="Arial" w:cs="Arial"/>
          <w:sz w:val="24"/>
          <w:szCs w:val="24"/>
        </w:rPr>
        <w:t>lmələri və qurumlarla</w:t>
      </w:r>
      <w:r w:rsidR="00AC320C" w:rsidRPr="00E6226F">
        <w:rPr>
          <w:rFonts w:ascii="Arial" w:eastAsia="ArialMT" w:hAnsi="Arial" w:cs="Arial"/>
          <w:sz w:val="24"/>
          <w:szCs w:val="24"/>
        </w:rPr>
        <w:t xml:space="preserve"> </w:t>
      </w:r>
      <w:r w:rsidRPr="00E6226F">
        <w:rPr>
          <w:rFonts w:ascii="Arial" w:eastAsia="ArialMT" w:hAnsi="Arial" w:cs="Arial"/>
          <w:sz w:val="24"/>
          <w:szCs w:val="24"/>
        </w:rPr>
        <w:t>əlaqələndirir;</w:t>
      </w:r>
    </w:p>
    <w:p w14:paraId="6467536E" w14:textId="77777777" w:rsidR="001A56CB" w:rsidRPr="00E6226F" w:rsidRDefault="00026850"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səlahiyyətinə aid hissədə icrası məcburi olan g</w:t>
      </w:r>
      <w:r w:rsidR="00942685" w:rsidRPr="00E6226F">
        <w:rPr>
          <w:rFonts w:ascii="Arial" w:eastAsia="ArialMT" w:hAnsi="Arial" w:cs="Arial"/>
          <w:sz w:val="24"/>
          <w:szCs w:val="24"/>
        </w:rPr>
        <w:t>ö</w:t>
      </w:r>
      <w:r w:rsidRPr="00E6226F">
        <w:rPr>
          <w:rFonts w:ascii="Arial" w:eastAsia="ArialMT" w:hAnsi="Arial" w:cs="Arial"/>
          <w:sz w:val="24"/>
          <w:szCs w:val="24"/>
        </w:rPr>
        <w:t>stərişlər verir, onların</w:t>
      </w:r>
      <w:r w:rsidR="00AC320C" w:rsidRPr="00E6226F">
        <w:rPr>
          <w:rFonts w:ascii="Arial" w:eastAsia="ArialMT" w:hAnsi="Arial" w:cs="Arial"/>
          <w:sz w:val="24"/>
          <w:szCs w:val="24"/>
        </w:rPr>
        <w:t xml:space="preserve"> </w:t>
      </w:r>
      <w:r w:rsidRPr="00E6226F">
        <w:rPr>
          <w:rFonts w:ascii="Arial" w:eastAsia="ArialMT" w:hAnsi="Arial" w:cs="Arial"/>
          <w:sz w:val="24"/>
          <w:szCs w:val="24"/>
        </w:rPr>
        <w:t>icrasını təşkil edir və icrasına nəzarəti hə</w:t>
      </w:r>
      <w:r w:rsidR="00A06887" w:rsidRPr="00E6226F">
        <w:rPr>
          <w:rFonts w:ascii="Arial" w:eastAsia="ArialMT" w:hAnsi="Arial" w:cs="Arial"/>
          <w:sz w:val="24"/>
          <w:szCs w:val="24"/>
        </w:rPr>
        <w:t>yata keç</w:t>
      </w:r>
      <w:r w:rsidRPr="00E6226F">
        <w:rPr>
          <w:rFonts w:ascii="Arial" w:eastAsia="ArialMT" w:hAnsi="Arial" w:cs="Arial"/>
          <w:sz w:val="24"/>
          <w:szCs w:val="24"/>
        </w:rPr>
        <w:t>irir;</w:t>
      </w:r>
    </w:p>
    <w:p w14:paraId="6AF89274" w14:textId="77777777" w:rsidR="001A56CB" w:rsidRPr="00E6226F" w:rsidRDefault="00026850"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bənin m</w:t>
      </w:r>
      <w:r w:rsidR="00942685" w:rsidRPr="00E6226F">
        <w:rPr>
          <w:rFonts w:ascii="Arial" w:eastAsia="ArialMT" w:hAnsi="Arial" w:cs="Arial"/>
          <w:sz w:val="24"/>
          <w:szCs w:val="24"/>
        </w:rPr>
        <w:t>ü</w:t>
      </w:r>
      <w:r w:rsidRPr="00E6226F">
        <w:rPr>
          <w:rFonts w:ascii="Arial" w:eastAsia="ArialMT" w:hAnsi="Arial" w:cs="Arial"/>
          <w:sz w:val="24"/>
          <w:szCs w:val="24"/>
        </w:rPr>
        <w:t>vafiq hesabatlarını təsdiq edir;</w:t>
      </w:r>
    </w:p>
    <w:p w14:paraId="5D1750C5" w14:textId="77777777" w:rsidR="001A56CB" w:rsidRPr="00E6226F" w:rsidRDefault="00026850"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Nazirlikdə ke</w:t>
      </w:r>
      <w:r w:rsidR="00942685" w:rsidRPr="00E6226F">
        <w:rPr>
          <w:rFonts w:ascii="Arial" w:eastAsia="ArialMT" w:hAnsi="Arial" w:cs="Arial"/>
          <w:sz w:val="24"/>
          <w:szCs w:val="24"/>
        </w:rPr>
        <w:t>ç</w:t>
      </w:r>
      <w:r w:rsidRPr="00E6226F">
        <w:rPr>
          <w:rFonts w:ascii="Arial" w:eastAsia="ArialMT" w:hAnsi="Arial" w:cs="Arial"/>
          <w:sz w:val="24"/>
          <w:szCs w:val="24"/>
        </w:rPr>
        <w:t>irilən kollegiya iclaslarında, aidiyyəti m</w:t>
      </w:r>
      <w:r w:rsidR="00942685" w:rsidRPr="00E6226F">
        <w:rPr>
          <w:rFonts w:ascii="Arial" w:eastAsia="ArialMT" w:hAnsi="Arial" w:cs="Arial"/>
          <w:sz w:val="24"/>
          <w:szCs w:val="24"/>
        </w:rPr>
        <w:t>ü</w:t>
      </w:r>
      <w:r w:rsidRPr="00E6226F">
        <w:rPr>
          <w:rFonts w:ascii="Arial" w:eastAsia="ArialMT" w:hAnsi="Arial" w:cs="Arial"/>
          <w:sz w:val="24"/>
          <w:szCs w:val="24"/>
        </w:rPr>
        <w:t>şavirələrdə və</w:t>
      </w:r>
      <w:r w:rsidR="00A06887" w:rsidRPr="00E6226F">
        <w:rPr>
          <w:rFonts w:ascii="Arial" w:eastAsia="ArialMT" w:hAnsi="Arial" w:cs="Arial"/>
          <w:sz w:val="24"/>
          <w:szCs w:val="24"/>
        </w:rPr>
        <w:t xml:space="preserve"> </w:t>
      </w:r>
      <w:r w:rsidRPr="00E6226F">
        <w:rPr>
          <w:rFonts w:ascii="Arial" w:eastAsia="ArialMT" w:hAnsi="Arial" w:cs="Arial"/>
          <w:sz w:val="24"/>
          <w:szCs w:val="24"/>
        </w:rPr>
        <w:t>yığıncaqlarda və elmi-texniki şuranın iclaslarında iştirak edir;</w:t>
      </w:r>
    </w:p>
    <w:p w14:paraId="62826D4E" w14:textId="77777777" w:rsidR="001A56CB" w:rsidRPr="00E6226F" w:rsidRDefault="00026850"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w:t>
      </w:r>
      <w:r w:rsidR="00942685" w:rsidRPr="00E6226F">
        <w:rPr>
          <w:rFonts w:ascii="Arial" w:eastAsia="ArialMT" w:hAnsi="Arial" w:cs="Arial"/>
          <w:sz w:val="24"/>
          <w:szCs w:val="24"/>
        </w:rPr>
        <w:t>ö</w:t>
      </w:r>
      <w:r w:rsidRPr="00E6226F">
        <w:rPr>
          <w:rFonts w:ascii="Arial" w:eastAsia="ArialMT" w:hAnsi="Arial" w:cs="Arial"/>
          <w:sz w:val="24"/>
          <w:szCs w:val="24"/>
        </w:rPr>
        <w:t>bənin fəaliyyəti ilə bağlı rəhbərliyin tapşırıqlarını yerinə yetirir;</w:t>
      </w:r>
    </w:p>
    <w:p w14:paraId="40A83E13" w14:textId="77777777" w:rsidR="0071403E" w:rsidRPr="00E6226F" w:rsidRDefault="0071403E" w:rsidP="00D573D4">
      <w:pPr>
        <w:pStyle w:val="a5"/>
        <w:numPr>
          <w:ilvl w:val="2"/>
          <w:numId w:val="17"/>
        </w:numPr>
        <w:tabs>
          <w:tab w:val="left" w:pos="1560"/>
        </w:tabs>
        <w:autoSpaceDE w:val="0"/>
        <w:autoSpaceDN w:val="0"/>
        <w:adjustRightInd w:val="0"/>
        <w:spacing w:after="0" w:line="240" w:lineRule="auto"/>
        <w:ind w:left="0" w:firstLine="720"/>
        <w:contextualSpacing w:val="0"/>
        <w:jc w:val="both"/>
        <w:rPr>
          <w:rFonts w:ascii="Arial" w:eastAsia="Times New Roman" w:hAnsi="Arial" w:cs="Arial"/>
          <w:sz w:val="24"/>
          <w:szCs w:val="24"/>
          <w:lang w:eastAsia="az-Latn-AZ"/>
        </w:rPr>
      </w:pPr>
      <w:r w:rsidRPr="00E6226F">
        <w:rPr>
          <w:rFonts w:ascii="Arial" w:eastAsia="ArialMT" w:hAnsi="Arial" w:cs="Arial"/>
          <w:sz w:val="24"/>
          <w:szCs w:val="24"/>
        </w:rPr>
        <w:t>şöbəni təmsil edir;</w:t>
      </w:r>
    </w:p>
    <w:p w14:paraId="11623898" w14:textId="77777777" w:rsidR="001A56CB" w:rsidRPr="00E6226F" w:rsidRDefault="00026850" w:rsidP="00D573D4">
      <w:pPr>
        <w:pStyle w:val="a5"/>
        <w:numPr>
          <w:ilvl w:val="2"/>
          <w:numId w:val="17"/>
        </w:numPr>
        <w:tabs>
          <w:tab w:val="left" w:pos="1276"/>
          <w:tab w:val="left" w:pos="1560"/>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t xml:space="preserve"> </w:t>
      </w:r>
      <w:r w:rsidR="00E45F4A" w:rsidRPr="00E6226F">
        <w:rPr>
          <w:rFonts w:ascii="Arial" w:eastAsia="ArialMT" w:hAnsi="Arial" w:cs="Arial"/>
          <w:sz w:val="24"/>
          <w:szCs w:val="24"/>
        </w:rPr>
        <w:t xml:space="preserve">Nazirliyin </w:t>
      </w:r>
      <w:r w:rsidRPr="00E6226F">
        <w:rPr>
          <w:rFonts w:ascii="Arial" w:eastAsia="ArialMT" w:hAnsi="Arial" w:cs="Arial"/>
          <w:sz w:val="24"/>
          <w:szCs w:val="24"/>
        </w:rPr>
        <w:t>rəhbərliyin</w:t>
      </w:r>
      <w:r w:rsidR="00E45F4A" w:rsidRPr="00E6226F">
        <w:rPr>
          <w:rFonts w:ascii="Arial" w:eastAsia="ArialMT" w:hAnsi="Arial" w:cs="Arial"/>
          <w:sz w:val="24"/>
          <w:szCs w:val="24"/>
        </w:rPr>
        <w:t>in</w:t>
      </w:r>
      <w:r w:rsidRPr="00E6226F">
        <w:rPr>
          <w:rFonts w:ascii="Arial" w:eastAsia="ArialMT" w:hAnsi="Arial" w:cs="Arial"/>
          <w:sz w:val="24"/>
          <w:szCs w:val="24"/>
        </w:rPr>
        <w:t xml:space="preserve"> tapşırığı ilə ali hakimiyyət orqanlarında, digər mərkəzi</w:t>
      </w:r>
      <w:r w:rsidR="00A06887" w:rsidRPr="00E6226F">
        <w:rPr>
          <w:rFonts w:ascii="Arial" w:eastAsia="ArialMT" w:hAnsi="Arial" w:cs="Arial"/>
          <w:sz w:val="24"/>
          <w:szCs w:val="24"/>
        </w:rPr>
        <w:t xml:space="preserve"> </w:t>
      </w:r>
      <w:r w:rsidRPr="00E6226F">
        <w:rPr>
          <w:rFonts w:ascii="Arial" w:eastAsia="ArialMT" w:hAnsi="Arial" w:cs="Arial"/>
          <w:sz w:val="24"/>
          <w:szCs w:val="24"/>
        </w:rPr>
        <w:t>və yerli icra hakimiyyəti orqanlarında və d</w:t>
      </w:r>
      <w:r w:rsidR="00942685" w:rsidRPr="00E6226F">
        <w:rPr>
          <w:rFonts w:ascii="Arial" w:eastAsia="ArialMT" w:hAnsi="Arial" w:cs="Arial"/>
          <w:sz w:val="24"/>
          <w:szCs w:val="24"/>
        </w:rPr>
        <w:t>ö</w:t>
      </w:r>
      <w:r w:rsidRPr="00E6226F">
        <w:rPr>
          <w:rFonts w:ascii="Arial" w:eastAsia="ArialMT" w:hAnsi="Arial" w:cs="Arial"/>
          <w:sz w:val="24"/>
          <w:szCs w:val="24"/>
        </w:rPr>
        <w:t>vlət orqanlarında, beynəlxalq təşkilatlarda,</w:t>
      </w:r>
      <w:r w:rsidR="00A06887" w:rsidRPr="00E6226F">
        <w:rPr>
          <w:rFonts w:ascii="Arial" w:eastAsia="ArialMT" w:hAnsi="Arial" w:cs="Arial"/>
          <w:sz w:val="24"/>
          <w:szCs w:val="24"/>
        </w:rPr>
        <w:t xml:space="preserve"> </w:t>
      </w:r>
      <w:r w:rsidRPr="00E6226F">
        <w:rPr>
          <w:rFonts w:ascii="Arial" w:eastAsia="ArialMT" w:hAnsi="Arial" w:cs="Arial"/>
          <w:sz w:val="24"/>
          <w:szCs w:val="24"/>
        </w:rPr>
        <w:t xml:space="preserve">xarici </w:t>
      </w:r>
      <w:r w:rsidR="00942685" w:rsidRPr="00E6226F">
        <w:rPr>
          <w:rFonts w:ascii="Arial" w:eastAsia="ArialMT" w:hAnsi="Arial" w:cs="Arial"/>
          <w:sz w:val="24"/>
          <w:szCs w:val="24"/>
        </w:rPr>
        <w:t>ö</w:t>
      </w:r>
      <w:r w:rsidRPr="00E6226F">
        <w:rPr>
          <w:rFonts w:ascii="Arial" w:eastAsia="ArialMT" w:hAnsi="Arial" w:cs="Arial"/>
          <w:sz w:val="24"/>
          <w:szCs w:val="24"/>
        </w:rPr>
        <w:t>lkələrdə Nazirliyi təmsil edir və Nazirliyin maraqlarını m</w:t>
      </w:r>
      <w:r w:rsidR="00942685" w:rsidRPr="00E6226F">
        <w:rPr>
          <w:rFonts w:ascii="Arial" w:eastAsia="ArialMT" w:hAnsi="Arial" w:cs="Arial"/>
          <w:sz w:val="24"/>
          <w:szCs w:val="24"/>
        </w:rPr>
        <w:t>ü</w:t>
      </w:r>
      <w:r w:rsidRPr="00E6226F">
        <w:rPr>
          <w:rFonts w:ascii="Arial" w:eastAsia="ArialMT" w:hAnsi="Arial" w:cs="Arial"/>
          <w:sz w:val="24"/>
          <w:szCs w:val="24"/>
        </w:rPr>
        <w:t>dafiə edir</w:t>
      </w:r>
      <w:r w:rsidR="00A06887" w:rsidRPr="00E6226F">
        <w:rPr>
          <w:rFonts w:ascii="Arial" w:eastAsia="ArialMT" w:hAnsi="Arial" w:cs="Arial"/>
          <w:sz w:val="24"/>
          <w:szCs w:val="24"/>
        </w:rPr>
        <w:t>.</w:t>
      </w:r>
    </w:p>
    <w:p w14:paraId="0021E2F5" w14:textId="77777777" w:rsidR="00F11D51" w:rsidRPr="00E6226F" w:rsidRDefault="00BB7A9D" w:rsidP="00D573D4">
      <w:pPr>
        <w:pStyle w:val="a5"/>
        <w:tabs>
          <w:tab w:val="left" w:pos="1276"/>
          <w:tab w:val="left" w:pos="1560"/>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t>5.</w:t>
      </w:r>
      <w:r w:rsidR="006E33F4" w:rsidRPr="00E6226F">
        <w:rPr>
          <w:rFonts w:ascii="Arial" w:eastAsia="ArialMT" w:hAnsi="Arial" w:cs="Arial"/>
          <w:sz w:val="24"/>
          <w:szCs w:val="24"/>
        </w:rPr>
        <w:t>6</w:t>
      </w:r>
      <w:r w:rsidR="00F11D51" w:rsidRPr="00E6226F">
        <w:rPr>
          <w:rFonts w:ascii="Arial" w:eastAsia="ArialMT" w:hAnsi="Arial" w:cs="Arial"/>
          <w:sz w:val="24"/>
          <w:szCs w:val="24"/>
        </w:rPr>
        <w:t>. Şöbənin əməkdaşları əmək və icra intizamına əməl edir, bu Əsasnamənin tələblərinin pozulmasına, habelə vəzifələrin vaxtında və düzgün icra edilməsinə görə məsuliyyət daşıyırlar.</w:t>
      </w:r>
    </w:p>
    <w:p w14:paraId="2F0C8C46" w14:textId="77777777" w:rsidR="00F11D51" w:rsidRPr="00E6226F" w:rsidRDefault="00BB7A9D" w:rsidP="00D573D4">
      <w:pPr>
        <w:pStyle w:val="a5"/>
        <w:tabs>
          <w:tab w:val="left" w:pos="1276"/>
          <w:tab w:val="left" w:pos="1560"/>
        </w:tabs>
        <w:autoSpaceDE w:val="0"/>
        <w:autoSpaceDN w:val="0"/>
        <w:adjustRightInd w:val="0"/>
        <w:spacing w:after="0" w:line="240" w:lineRule="auto"/>
        <w:ind w:left="0" w:firstLine="720"/>
        <w:contextualSpacing w:val="0"/>
        <w:jc w:val="both"/>
        <w:rPr>
          <w:rFonts w:ascii="Arial" w:eastAsia="ArialMT" w:hAnsi="Arial" w:cs="Arial"/>
          <w:sz w:val="24"/>
          <w:szCs w:val="24"/>
        </w:rPr>
      </w:pPr>
      <w:r w:rsidRPr="00E6226F">
        <w:rPr>
          <w:rFonts w:ascii="Arial" w:eastAsia="ArialMT" w:hAnsi="Arial" w:cs="Arial"/>
          <w:sz w:val="24"/>
          <w:szCs w:val="24"/>
        </w:rPr>
        <w:t>5.</w:t>
      </w:r>
      <w:r w:rsidR="006E33F4" w:rsidRPr="00E6226F">
        <w:rPr>
          <w:rFonts w:ascii="Arial" w:eastAsia="ArialMT" w:hAnsi="Arial" w:cs="Arial"/>
          <w:sz w:val="24"/>
          <w:szCs w:val="24"/>
        </w:rPr>
        <w:t>7</w:t>
      </w:r>
      <w:r w:rsidR="00F11D51" w:rsidRPr="00E6226F">
        <w:rPr>
          <w:rFonts w:ascii="Arial" w:eastAsia="ArialMT" w:hAnsi="Arial" w:cs="Arial"/>
          <w:sz w:val="24"/>
          <w:szCs w:val="24"/>
        </w:rPr>
        <w:t>. Şöbənin hər bir əməkdaşı ona məlum olan dövlət sirri, yaxud xidməti sirr təşkil edən məlumatların mühafizə olunmasına görə öz vəzifəsinə və səlahiyyətlərinə uyğun olaraq məsuliyyət daşıyır.</w:t>
      </w:r>
    </w:p>
    <w:p w14:paraId="0F6E26E9" w14:textId="77777777" w:rsidR="00F512D4" w:rsidRPr="00E6226F" w:rsidRDefault="00F512D4" w:rsidP="00A321EA">
      <w:pPr>
        <w:pStyle w:val="a5"/>
        <w:tabs>
          <w:tab w:val="left" w:pos="1276"/>
          <w:tab w:val="left" w:pos="1560"/>
        </w:tabs>
        <w:autoSpaceDE w:val="0"/>
        <w:autoSpaceDN w:val="0"/>
        <w:adjustRightInd w:val="0"/>
        <w:spacing w:after="0" w:line="240" w:lineRule="auto"/>
        <w:ind w:left="567"/>
        <w:contextualSpacing w:val="0"/>
        <w:jc w:val="both"/>
        <w:rPr>
          <w:rFonts w:ascii="Arial" w:eastAsia="Times New Roman" w:hAnsi="Arial" w:cs="Arial"/>
          <w:sz w:val="24"/>
          <w:szCs w:val="24"/>
          <w:lang w:eastAsia="az-Latn-AZ"/>
        </w:rPr>
      </w:pPr>
    </w:p>
    <w:p w14:paraId="0FD77377" w14:textId="77777777" w:rsidR="00F11D51" w:rsidRDefault="00F11D51" w:rsidP="00A321EA">
      <w:pPr>
        <w:spacing w:line="240" w:lineRule="auto"/>
        <w:jc w:val="center"/>
      </w:pPr>
      <w:r w:rsidRPr="00E6226F">
        <w:t>_______________________________________________</w:t>
      </w:r>
    </w:p>
    <w:p w14:paraId="57756642" w14:textId="77777777" w:rsidR="00F11D51" w:rsidRPr="00B57903" w:rsidRDefault="00F11D51" w:rsidP="00A321EA">
      <w:pPr>
        <w:pStyle w:val="a5"/>
        <w:tabs>
          <w:tab w:val="left" w:pos="1276"/>
          <w:tab w:val="left" w:pos="1560"/>
        </w:tabs>
        <w:autoSpaceDE w:val="0"/>
        <w:autoSpaceDN w:val="0"/>
        <w:adjustRightInd w:val="0"/>
        <w:spacing w:after="0" w:line="240" w:lineRule="auto"/>
        <w:ind w:left="567"/>
        <w:contextualSpacing w:val="0"/>
        <w:jc w:val="both"/>
        <w:rPr>
          <w:rFonts w:ascii="Arial" w:eastAsia="Times New Roman" w:hAnsi="Arial" w:cs="Arial"/>
          <w:sz w:val="24"/>
          <w:szCs w:val="24"/>
          <w:lang w:eastAsia="az-Latn-AZ"/>
        </w:rPr>
      </w:pPr>
    </w:p>
    <w:sectPr w:rsidR="00F11D51" w:rsidRPr="00B57903" w:rsidSect="00760905">
      <w:head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409BB" w14:textId="77777777" w:rsidR="00163A91" w:rsidRDefault="00163A91" w:rsidP="00B000EB">
      <w:pPr>
        <w:spacing w:after="0" w:line="240" w:lineRule="auto"/>
      </w:pPr>
      <w:r>
        <w:separator/>
      </w:r>
    </w:p>
  </w:endnote>
  <w:endnote w:type="continuationSeparator" w:id="0">
    <w:p w14:paraId="396C77BD" w14:textId="77777777" w:rsidR="00163A91" w:rsidRDefault="00163A91" w:rsidP="00B0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5316" w14:textId="77777777" w:rsidR="00163A91" w:rsidRDefault="00163A91" w:rsidP="00B000EB">
      <w:pPr>
        <w:spacing w:after="0" w:line="240" w:lineRule="auto"/>
      </w:pPr>
      <w:r>
        <w:separator/>
      </w:r>
    </w:p>
  </w:footnote>
  <w:footnote w:type="continuationSeparator" w:id="0">
    <w:p w14:paraId="39171279" w14:textId="77777777" w:rsidR="00163A91" w:rsidRDefault="00163A91" w:rsidP="00B0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71404"/>
      <w:docPartObj>
        <w:docPartGallery w:val="Page Numbers (Top of Page)"/>
        <w:docPartUnique/>
      </w:docPartObj>
    </w:sdtPr>
    <w:sdtEndPr/>
    <w:sdtContent>
      <w:p w14:paraId="34B02327" w14:textId="5F8807B6" w:rsidR="00B000EB" w:rsidRDefault="00B000EB">
        <w:pPr>
          <w:pStyle w:val="af0"/>
          <w:jc w:val="right"/>
        </w:pPr>
        <w:r>
          <w:fldChar w:fldCharType="begin"/>
        </w:r>
        <w:r>
          <w:instrText>PAGE   \* MERGEFORMAT</w:instrText>
        </w:r>
        <w:r>
          <w:fldChar w:fldCharType="separate"/>
        </w:r>
        <w:r w:rsidR="008F28EA" w:rsidRPr="008F28EA">
          <w:rPr>
            <w:noProof/>
            <w:lang w:val="ru-RU"/>
          </w:rPr>
          <w:t>4</w:t>
        </w:r>
        <w:r>
          <w:fldChar w:fldCharType="end"/>
        </w:r>
      </w:p>
    </w:sdtContent>
  </w:sdt>
  <w:p w14:paraId="644171EC" w14:textId="77777777" w:rsidR="00B000EB" w:rsidRDefault="00B000E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4BC"/>
    <w:multiLevelType w:val="multilevel"/>
    <w:tmpl w:val="A3E8A80A"/>
    <w:lvl w:ilvl="0">
      <w:start w:val="3"/>
      <w:numFmt w:val="decimal"/>
      <w:lvlText w:val="%1."/>
      <w:lvlJc w:val="left"/>
      <w:pPr>
        <w:ind w:left="585" w:hanging="585"/>
      </w:pPr>
      <w:rPr>
        <w:rFonts w:eastAsia="Times New Roman" w:hint="default"/>
      </w:rPr>
    </w:lvl>
    <w:lvl w:ilv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15:restartNumberingAfterBreak="0">
    <w:nsid w:val="032665AC"/>
    <w:multiLevelType w:val="multilevel"/>
    <w:tmpl w:val="A3E8A80A"/>
    <w:lvl w:ilvl="0">
      <w:start w:val="3"/>
      <w:numFmt w:val="decimal"/>
      <w:lvlText w:val="%1."/>
      <w:lvlJc w:val="left"/>
      <w:pPr>
        <w:ind w:left="585" w:hanging="585"/>
      </w:pPr>
      <w:rPr>
        <w:rFonts w:eastAsia="Times New Roman" w:hint="default"/>
      </w:rPr>
    </w:lvl>
    <w:lvl w:ilvl="1">
      <w:numFmt w:val="decimal"/>
      <w:lvlText w:val="%1.%2."/>
      <w:lvlJc w:val="left"/>
      <w:pPr>
        <w:ind w:left="720" w:hanging="72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08776BD1"/>
    <w:multiLevelType w:val="multilevel"/>
    <w:tmpl w:val="F4A64668"/>
    <w:lvl w:ilvl="0">
      <w:start w:val="6"/>
      <w:numFmt w:val="decimal"/>
      <w:lvlText w:val="%1.0."/>
      <w:lvlJc w:val="left"/>
      <w:pPr>
        <w:ind w:left="720" w:hanging="720"/>
      </w:pPr>
      <w:rPr>
        <w:rFonts w:eastAsia="ArialMT" w:hint="default"/>
      </w:rPr>
    </w:lvl>
    <w:lvl w:ilvl="1">
      <w:start w:val="1"/>
      <w:numFmt w:val="decimal"/>
      <w:lvlText w:val="%1.%2."/>
      <w:lvlJc w:val="left"/>
      <w:pPr>
        <w:ind w:left="1428" w:hanging="720"/>
      </w:pPr>
      <w:rPr>
        <w:rFonts w:eastAsia="ArialMT" w:hint="default"/>
      </w:rPr>
    </w:lvl>
    <w:lvl w:ilvl="2">
      <w:start w:val="1"/>
      <w:numFmt w:val="decimal"/>
      <w:lvlText w:val="%1.%2.%3."/>
      <w:lvlJc w:val="left"/>
      <w:pPr>
        <w:ind w:left="2136" w:hanging="720"/>
      </w:pPr>
      <w:rPr>
        <w:rFonts w:eastAsia="ArialMT" w:hint="default"/>
      </w:rPr>
    </w:lvl>
    <w:lvl w:ilvl="3">
      <w:start w:val="1"/>
      <w:numFmt w:val="decimal"/>
      <w:lvlText w:val="%1.%2.%3.%4."/>
      <w:lvlJc w:val="left"/>
      <w:pPr>
        <w:ind w:left="3204" w:hanging="1080"/>
      </w:pPr>
      <w:rPr>
        <w:rFonts w:eastAsia="ArialMT" w:hint="default"/>
      </w:rPr>
    </w:lvl>
    <w:lvl w:ilvl="4">
      <w:start w:val="1"/>
      <w:numFmt w:val="decimal"/>
      <w:lvlText w:val="%1.%2.%3.%4.%5."/>
      <w:lvlJc w:val="left"/>
      <w:pPr>
        <w:ind w:left="3912" w:hanging="1080"/>
      </w:pPr>
      <w:rPr>
        <w:rFonts w:eastAsia="ArialMT" w:hint="default"/>
      </w:rPr>
    </w:lvl>
    <w:lvl w:ilvl="5">
      <w:start w:val="1"/>
      <w:numFmt w:val="decimal"/>
      <w:lvlText w:val="%1.%2.%3.%4.%5.%6."/>
      <w:lvlJc w:val="left"/>
      <w:pPr>
        <w:ind w:left="4980" w:hanging="1440"/>
      </w:pPr>
      <w:rPr>
        <w:rFonts w:eastAsia="ArialMT" w:hint="default"/>
      </w:rPr>
    </w:lvl>
    <w:lvl w:ilvl="6">
      <w:start w:val="1"/>
      <w:numFmt w:val="decimal"/>
      <w:lvlText w:val="%1.%2.%3.%4.%5.%6.%7."/>
      <w:lvlJc w:val="left"/>
      <w:pPr>
        <w:ind w:left="5688" w:hanging="1440"/>
      </w:pPr>
      <w:rPr>
        <w:rFonts w:eastAsia="ArialMT" w:hint="default"/>
      </w:rPr>
    </w:lvl>
    <w:lvl w:ilvl="7">
      <w:start w:val="1"/>
      <w:numFmt w:val="decimal"/>
      <w:lvlText w:val="%1.%2.%3.%4.%5.%6.%7.%8."/>
      <w:lvlJc w:val="left"/>
      <w:pPr>
        <w:ind w:left="6756" w:hanging="1800"/>
      </w:pPr>
      <w:rPr>
        <w:rFonts w:eastAsia="ArialMT" w:hint="default"/>
      </w:rPr>
    </w:lvl>
    <w:lvl w:ilvl="8">
      <w:start w:val="1"/>
      <w:numFmt w:val="decimal"/>
      <w:lvlText w:val="%1.%2.%3.%4.%5.%6.%7.%8.%9."/>
      <w:lvlJc w:val="left"/>
      <w:pPr>
        <w:ind w:left="7824" w:hanging="2160"/>
      </w:pPr>
      <w:rPr>
        <w:rFonts w:eastAsia="ArialMT" w:hint="default"/>
      </w:rPr>
    </w:lvl>
  </w:abstractNum>
  <w:abstractNum w:abstractNumId="3" w15:restartNumberingAfterBreak="0">
    <w:nsid w:val="0B7C5371"/>
    <w:multiLevelType w:val="hybridMultilevel"/>
    <w:tmpl w:val="413E4EAC"/>
    <w:lvl w:ilvl="0" w:tplc="6CC89C3A">
      <w:start w:val="1"/>
      <w:numFmt w:val="decimal"/>
      <w:lvlText w:val="3.0.%1."/>
      <w:lvlJc w:val="left"/>
      <w:pPr>
        <w:ind w:left="785"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5C41"/>
    <w:multiLevelType w:val="multilevel"/>
    <w:tmpl w:val="BDB2D5E0"/>
    <w:lvl w:ilvl="0">
      <w:start w:val="1"/>
      <w:numFmt w:val="upperRoman"/>
      <w:lvlText w:val="%1."/>
      <w:lvlJc w:val="right"/>
      <w:pPr>
        <w:ind w:left="2520" w:hanging="360"/>
      </w:pPr>
    </w:lvl>
    <w:lvl w:ilvl="1">
      <w:start w:val="1"/>
      <w:numFmt w:val="decimal"/>
      <w:isLgl/>
      <w:lvlText w:val="%1.%2."/>
      <w:lvlJc w:val="left"/>
      <w:pPr>
        <w:ind w:left="1212" w:hanging="360"/>
      </w:pPr>
      <w:rPr>
        <w:rFonts w:ascii="Arial" w:hAnsi="Arial" w:cs="Arial" w:hint="default"/>
        <w:color w:val="auto"/>
        <w:sz w:val="24"/>
        <w:szCs w:val="24"/>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 w15:restartNumberingAfterBreak="0">
    <w:nsid w:val="135855E2"/>
    <w:multiLevelType w:val="multilevel"/>
    <w:tmpl w:val="F992FABA"/>
    <w:lvl w:ilvl="0">
      <w:start w:val="6"/>
      <w:numFmt w:val="decimal"/>
      <w:lvlText w:val="%1."/>
      <w:lvlJc w:val="left"/>
      <w:pPr>
        <w:ind w:left="390" w:hanging="390"/>
      </w:pPr>
      <w:rPr>
        <w:rFonts w:eastAsia="ArialMT" w:hint="default"/>
      </w:rPr>
    </w:lvl>
    <w:lvl w:ilvl="1">
      <w:start w:val="1"/>
      <w:numFmt w:val="decimal"/>
      <w:lvlText w:val="%1.%2."/>
      <w:lvlJc w:val="left"/>
      <w:pPr>
        <w:ind w:left="720" w:hanging="720"/>
      </w:pPr>
      <w:rPr>
        <w:rFonts w:eastAsia="ArialMT" w:hint="default"/>
      </w:rPr>
    </w:lvl>
    <w:lvl w:ilvl="2">
      <w:start w:val="1"/>
      <w:numFmt w:val="decimal"/>
      <w:lvlText w:val="%1.%2.%3."/>
      <w:lvlJc w:val="left"/>
      <w:pPr>
        <w:ind w:left="720" w:hanging="720"/>
      </w:pPr>
      <w:rPr>
        <w:rFonts w:eastAsia="ArialMT" w:hint="default"/>
      </w:rPr>
    </w:lvl>
    <w:lvl w:ilvl="3">
      <w:start w:val="1"/>
      <w:numFmt w:val="decimal"/>
      <w:lvlText w:val="%1.%2.%3.%4."/>
      <w:lvlJc w:val="left"/>
      <w:pPr>
        <w:ind w:left="1080" w:hanging="1080"/>
      </w:pPr>
      <w:rPr>
        <w:rFonts w:eastAsia="ArialMT" w:hint="default"/>
      </w:rPr>
    </w:lvl>
    <w:lvl w:ilvl="4">
      <w:start w:val="1"/>
      <w:numFmt w:val="decimal"/>
      <w:lvlText w:val="%1.%2.%3.%4.%5."/>
      <w:lvlJc w:val="left"/>
      <w:pPr>
        <w:ind w:left="1080" w:hanging="1080"/>
      </w:pPr>
      <w:rPr>
        <w:rFonts w:eastAsia="ArialMT" w:hint="default"/>
      </w:rPr>
    </w:lvl>
    <w:lvl w:ilvl="5">
      <w:start w:val="1"/>
      <w:numFmt w:val="decimal"/>
      <w:lvlText w:val="%1.%2.%3.%4.%5.%6."/>
      <w:lvlJc w:val="left"/>
      <w:pPr>
        <w:ind w:left="1440" w:hanging="1440"/>
      </w:pPr>
      <w:rPr>
        <w:rFonts w:eastAsia="ArialMT" w:hint="default"/>
      </w:rPr>
    </w:lvl>
    <w:lvl w:ilvl="6">
      <w:start w:val="1"/>
      <w:numFmt w:val="decimal"/>
      <w:lvlText w:val="%1.%2.%3.%4.%5.%6.%7."/>
      <w:lvlJc w:val="left"/>
      <w:pPr>
        <w:ind w:left="1440" w:hanging="1440"/>
      </w:pPr>
      <w:rPr>
        <w:rFonts w:eastAsia="ArialMT" w:hint="default"/>
      </w:rPr>
    </w:lvl>
    <w:lvl w:ilvl="7">
      <w:start w:val="1"/>
      <w:numFmt w:val="decimal"/>
      <w:lvlText w:val="%1.%2.%3.%4.%5.%6.%7.%8."/>
      <w:lvlJc w:val="left"/>
      <w:pPr>
        <w:ind w:left="1800" w:hanging="1800"/>
      </w:pPr>
      <w:rPr>
        <w:rFonts w:eastAsia="ArialMT" w:hint="default"/>
      </w:rPr>
    </w:lvl>
    <w:lvl w:ilvl="8">
      <w:start w:val="1"/>
      <w:numFmt w:val="decimal"/>
      <w:lvlText w:val="%1.%2.%3.%4.%5.%6.%7.%8.%9."/>
      <w:lvlJc w:val="left"/>
      <w:pPr>
        <w:ind w:left="2160" w:hanging="2160"/>
      </w:pPr>
      <w:rPr>
        <w:rFonts w:eastAsia="ArialMT" w:hint="default"/>
      </w:rPr>
    </w:lvl>
  </w:abstractNum>
  <w:abstractNum w:abstractNumId="6" w15:restartNumberingAfterBreak="0">
    <w:nsid w:val="161712D4"/>
    <w:multiLevelType w:val="multilevel"/>
    <w:tmpl w:val="F98E7B0A"/>
    <w:lvl w:ilvl="0">
      <w:start w:val="4"/>
      <w:numFmt w:val="decimal"/>
      <w:lvlText w:val="%1."/>
      <w:lvlJc w:val="left"/>
      <w:pPr>
        <w:ind w:left="450" w:hanging="450"/>
      </w:pPr>
      <w:rPr>
        <w:rFonts w:hint="default"/>
        <w:b/>
      </w:rPr>
    </w:lvl>
    <w:lvl w:ilvl="1">
      <w:numFmt w:val="decimal"/>
      <w:lvlText w:val="%1.%2."/>
      <w:lvlJc w:val="left"/>
      <w:pPr>
        <w:ind w:left="1855"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BA7F72"/>
    <w:multiLevelType w:val="multilevel"/>
    <w:tmpl w:val="A3E8A80A"/>
    <w:lvl w:ilvl="0">
      <w:start w:val="3"/>
      <w:numFmt w:val="decimal"/>
      <w:lvlText w:val="%1."/>
      <w:lvlJc w:val="left"/>
      <w:pPr>
        <w:ind w:left="585" w:hanging="585"/>
      </w:pPr>
      <w:rPr>
        <w:rFonts w:eastAsia="Times New Roman" w:hint="default"/>
      </w:rPr>
    </w:lvl>
    <w:lvl w:ilvl="1">
      <w:numFmt w:val="decimal"/>
      <w:lvlText w:val="%1.%2."/>
      <w:lvlJc w:val="left"/>
      <w:pPr>
        <w:ind w:left="720" w:hanging="72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238A16FB"/>
    <w:multiLevelType w:val="hybridMultilevel"/>
    <w:tmpl w:val="8702C5FE"/>
    <w:lvl w:ilvl="0" w:tplc="10BEC6FC">
      <w:start w:val="1"/>
      <w:numFmt w:val="decimal"/>
      <w:lvlText w:val="%1."/>
      <w:lvlJc w:val="left"/>
      <w:pPr>
        <w:ind w:left="720" w:hanging="360"/>
      </w:pPr>
      <w:rPr>
        <w:rFonts w:hint="default"/>
        <w:b w:val="0"/>
        <w:i w:val="0"/>
        <w:caps w:val="0"/>
        <w:strike w:val="0"/>
        <w:dstrike w:val="0"/>
        <w:vanish w:val="0"/>
        <w:color w:val="FF0000"/>
        <w:vertAlign w:val="baseline"/>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2A4C5BB3"/>
    <w:multiLevelType w:val="hybridMultilevel"/>
    <w:tmpl w:val="42EA685A"/>
    <w:lvl w:ilvl="0" w:tplc="10BEC6FC">
      <w:start w:val="1"/>
      <w:numFmt w:val="decimal"/>
      <w:lvlText w:val="%1."/>
      <w:lvlJc w:val="left"/>
      <w:pPr>
        <w:ind w:left="720" w:hanging="360"/>
      </w:pPr>
      <w:rPr>
        <w:rFonts w:hint="default"/>
        <w:b w:val="0"/>
        <w:i w:val="0"/>
        <w:caps w:val="0"/>
        <w:strike w:val="0"/>
        <w:dstrike w:val="0"/>
        <w:vanish w:val="0"/>
        <w:color w:val="FF0000"/>
        <w:vertAlign w:val="baseline"/>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0" w15:restartNumberingAfterBreak="0">
    <w:nsid w:val="358C68F1"/>
    <w:multiLevelType w:val="hybridMultilevel"/>
    <w:tmpl w:val="585677A0"/>
    <w:lvl w:ilvl="0" w:tplc="10BEC6FC">
      <w:start w:val="1"/>
      <w:numFmt w:val="decimal"/>
      <w:lvlText w:val="%1."/>
      <w:lvlJc w:val="left"/>
      <w:pPr>
        <w:ind w:left="720" w:hanging="360"/>
      </w:pPr>
      <w:rPr>
        <w:rFonts w:hint="default"/>
        <w:b w:val="0"/>
        <w:i w:val="0"/>
        <w:caps w:val="0"/>
        <w:strike w:val="0"/>
        <w:dstrike w:val="0"/>
        <w:vanish w:val="0"/>
        <w:color w:val="FF0000"/>
        <w:vertAlign w:val="baseline"/>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1" w15:restartNumberingAfterBreak="0">
    <w:nsid w:val="3A3D6B71"/>
    <w:multiLevelType w:val="multilevel"/>
    <w:tmpl w:val="436E5FEA"/>
    <w:lvl w:ilvl="0">
      <w:start w:val="6"/>
      <w:numFmt w:val="decimal"/>
      <w:lvlText w:val="%1."/>
      <w:lvlJc w:val="left"/>
      <w:pPr>
        <w:ind w:left="585" w:hanging="585"/>
      </w:pPr>
      <w:rPr>
        <w:rFonts w:eastAsia="ArialMT" w:hint="default"/>
      </w:rPr>
    </w:lvl>
    <w:lvl w:ilvl="1">
      <w:numFmt w:val="decimal"/>
      <w:lvlText w:val="%1.%2."/>
      <w:lvlJc w:val="left"/>
      <w:pPr>
        <w:ind w:left="720" w:hanging="720"/>
      </w:pPr>
      <w:rPr>
        <w:rFonts w:eastAsia="ArialMT" w:hint="default"/>
      </w:rPr>
    </w:lvl>
    <w:lvl w:ilvl="2">
      <w:start w:val="1"/>
      <w:numFmt w:val="decimal"/>
      <w:lvlText w:val="%1.%2.%3."/>
      <w:lvlJc w:val="left"/>
      <w:pPr>
        <w:ind w:left="1430" w:hanging="720"/>
      </w:pPr>
      <w:rPr>
        <w:rFonts w:eastAsia="ArialMT" w:hint="default"/>
      </w:rPr>
    </w:lvl>
    <w:lvl w:ilvl="3">
      <w:start w:val="1"/>
      <w:numFmt w:val="decimal"/>
      <w:lvlText w:val="%1.%2.%3.%4."/>
      <w:lvlJc w:val="left"/>
      <w:pPr>
        <w:ind w:left="1080" w:hanging="1080"/>
      </w:pPr>
      <w:rPr>
        <w:rFonts w:eastAsia="ArialMT" w:hint="default"/>
      </w:rPr>
    </w:lvl>
    <w:lvl w:ilvl="4">
      <w:start w:val="1"/>
      <w:numFmt w:val="decimal"/>
      <w:lvlText w:val="%1.%2.%3.%4.%5."/>
      <w:lvlJc w:val="left"/>
      <w:pPr>
        <w:ind w:left="1080" w:hanging="1080"/>
      </w:pPr>
      <w:rPr>
        <w:rFonts w:eastAsia="ArialMT" w:hint="default"/>
      </w:rPr>
    </w:lvl>
    <w:lvl w:ilvl="5">
      <w:start w:val="1"/>
      <w:numFmt w:val="decimal"/>
      <w:lvlText w:val="%1.%2.%3.%4.%5.%6."/>
      <w:lvlJc w:val="left"/>
      <w:pPr>
        <w:ind w:left="1440" w:hanging="1440"/>
      </w:pPr>
      <w:rPr>
        <w:rFonts w:eastAsia="ArialMT" w:hint="default"/>
      </w:rPr>
    </w:lvl>
    <w:lvl w:ilvl="6">
      <w:start w:val="1"/>
      <w:numFmt w:val="decimal"/>
      <w:lvlText w:val="%1.%2.%3.%4.%5.%6.%7."/>
      <w:lvlJc w:val="left"/>
      <w:pPr>
        <w:ind w:left="1440" w:hanging="1440"/>
      </w:pPr>
      <w:rPr>
        <w:rFonts w:eastAsia="ArialMT" w:hint="default"/>
      </w:rPr>
    </w:lvl>
    <w:lvl w:ilvl="7">
      <w:start w:val="1"/>
      <w:numFmt w:val="decimal"/>
      <w:lvlText w:val="%1.%2.%3.%4.%5.%6.%7.%8."/>
      <w:lvlJc w:val="left"/>
      <w:pPr>
        <w:ind w:left="1800" w:hanging="1800"/>
      </w:pPr>
      <w:rPr>
        <w:rFonts w:eastAsia="ArialMT" w:hint="default"/>
      </w:rPr>
    </w:lvl>
    <w:lvl w:ilvl="8">
      <w:start w:val="1"/>
      <w:numFmt w:val="decimal"/>
      <w:lvlText w:val="%1.%2.%3.%4.%5.%6.%7.%8.%9."/>
      <w:lvlJc w:val="left"/>
      <w:pPr>
        <w:ind w:left="2160" w:hanging="2160"/>
      </w:pPr>
      <w:rPr>
        <w:rFonts w:eastAsia="ArialMT" w:hint="default"/>
      </w:rPr>
    </w:lvl>
  </w:abstractNum>
  <w:abstractNum w:abstractNumId="12" w15:restartNumberingAfterBreak="0">
    <w:nsid w:val="3F96188A"/>
    <w:multiLevelType w:val="hybridMultilevel"/>
    <w:tmpl w:val="1324C3FC"/>
    <w:lvl w:ilvl="0" w:tplc="3C96CC04">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3" w15:restartNumberingAfterBreak="0">
    <w:nsid w:val="3FBF36A5"/>
    <w:multiLevelType w:val="hybridMultilevel"/>
    <w:tmpl w:val="3B046CC0"/>
    <w:lvl w:ilvl="0" w:tplc="10BEC6FC">
      <w:start w:val="1"/>
      <w:numFmt w:val="decimal"/>
      <w:lvlText w:val="%1."/>
      <w:lvlJc w:val="left"/>
      <w:pPr>
        <w:ind w:left="789" w:hanging="360"/>
      </w:pPr>
      <w:rPr>
        <w:rFonts w:hint="default"/>
        <w:b w:val="0"/>
        <w:i w:val="0"/>
        <w:caps w:val="0"/>
        <w:strike w:val="0"/>
        <w:dstrike w:val="0"/>
        <w:vanish w:val="0"/>
        <w:color w:val="FF0000"/>
        <w:vertAlign w:val="baseline"/>
      </w:rPr>
    </w:lvl>
    <w:lvl w:ilvl="1" w:tplc="042C0019" w:tentative="1">
      <w:start w:val="1"/>
      <w:numFmt w:val="lowerLetter"/>
      <w:lvlText w:val="%2."/>
      <w:lvlJc w:val="left"/>
      <w:pPr>
        <w:ind w:left="1509" w:hanging="360"/>
      </w:pPr>
    </w:lvl>
    <w:lvl w:ilvl="2" w:tplc="042C001B" w:tentative="1">
      <w:start w:val="1"/>
      <w:numFmt w:val="lowerRoman"/>
      <w:lvlText w:val="%3."/>
      <w:lvlJc w:val="right"/>
      <w:pPr>
        <w:ind w:left="2229" w:hanging="180"/>
      </w:pPr>
    </w:lvl>
    <w:lvl w:ilvl="3" w:tplc="042C000F" w:tentative="1">
      <w:start w:val="1"/>
      <w:numFmt w:val="decimal"/>
      <w:lvlText w:val="%4."/>
      <w:lvlJc w:val="left"/>
      <w:pPr>
        <w:ind w:left="2949" w:hanging="360"/>
      </w:pPr>
    </w:lvl>
    <w:lvl w:ilvl="4" w:tplc="042C0019" w:tentative="1">
      <w:start w:val="1"/>
      <w:numFmt w:val="lowerLetter"/>
      <w:lvlText w:val="%5."/>
      <w:lvlJc w:val="left"/>
      <w:pPr>
        <w:ind w:left="3669" w:hanging="360"/>
      </w:pPr>
    </w:lvl>
    <w:lvl w:ilvl="5" w:tplc="042C001B" w:tentative="1">
      <w:start w:val="1"/>
      <w:numFmt w:val="lowerRoman"/>
      <w:lvlText w:val="%6."/>
      <w:lvlJc w:val="right"/>
      <w:pPr>
        <w:ind w:left="4389" w:hanging="180"/>
      </w:pPr>
    </w:lvl>
    <w:lvl w:ilvl="6" w:tplc="042C000F" w:tentative="1">
      <w:start w:val="1"/>
      <w:numFmt w:val="decimal"/>
      <w:lvlText w:val="%7."/>
      <w:lvlJc w:val="left"/>
      <w:pPr>
        <w:ind w:left="5109" w:hanging="360"/>
      </w:pPr>
    </w:lvl>
    <w:lvl w:ilvl="7" w:tplc="042C0019" w:tentative="1">
      <w:start w:val="1"/>
      <w:numFmt w:val="lowerLetter"/>
      <w:lvlText w:val="%8."/>
      <w:lvlJc w:val="left"/>
      <w:pPr>
        <w:ind w:left="5829" w:hanging="360"/>
      </w:pPr>
    </w:lvl>
    <w:lvl w:ilvl="8" w:tplc="042C001B" w:tentative="1">
      <w:start w:val="1"/>
      <w:numFmt w:val="lowerRoman"/>
      <w:lvlText w:val="%9."/>
      <w:lvlJc w:val="right"/>
      <w:pPr>
        <w:ind w:left="6549" w:hanging="180"/>
      </w:pPr>
    </w:lvl>
  </w:abstractNum>
  <w:abstractNum w:abstractNumId="14" w15:restartNumberingAfterBreak="0">
    <w:nsid w:val="46335CD1"/>
    <w:multiLevelType w:val="multilevel"/>
    <w:tmpl w:val="A3E8A80A"/>
    <w:lvl w:ilvl="0">
      <w:start w:val="3"/>
      <w:numFmt w:val="decimal"/>
      <w:lvlText w:val="%1."/>
      <w:lvlJc w:val="left"/>
      <w:pPr>
        <w:ind w:left="585" w:hanging="585"/>
      </w:pPr>
      <w:rPr>
        <w:rFonts w:eastAsia="Times New Roman" w:hint="default"/>
      </w:rPr>
    </w:lvl>
    <w:lvl w:ilv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15:restartNumberingAfterBreak="0">
    <w:nsid w:val="4B1704DB"/>
    <w:multiLevelType w:val="hybridMultilevel"/>
    <w:tmpl w:val="310880AE"/>
    <w:lvl w:ilvl="0" w:tplc="96C2216A">
      <w:start w:val="2014"/>
      <w:numFmt w:val="bullet"/>
      <w:lvlText w:val="-"/>
      <w:lvlJc w:val="left"/>
      <w:pPr>
        <w:ind w:left="720" w:hanging="360"/>
      </w:pPr>
      <w:rPr>
        <w:rFonts w:ascii="Arial" w:eastAsia="Calibri" w:hAnsi="Arial" w:cs="Arial" w:hint="default"/>
      </w:rPr>
    </w:lvl>
    <w:lvl w:ilvl="1" w:tplc="042C0003">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cs="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cs="Courier New" w:hint="default"/>
      </w:rPr>
    </w:lvl>
    <w:lvl w:ilvl="8" w:tplc="042C0005">
      <w:start w:val="1"/>
      <w:numFmt w:val="bullet"/>
      <w:lvlText w:val=""/>
      <w:lvlJc w:val="left"/>
      <w:pPr>
        <w:ind w:left="6480" w:hanging="360"/>
      </w:pPr>
      <w:rPr>
        <w:rFonts w:ascii="Wingdings" w:hAnsi="Wingdings" w:hint="default"/>
      </w:rPr>
    </w:lvl>
  </w:abstractNum>
  <w:abstractNum w:abstractNumId="16" w15:restartNumberingAfterBreak="0">
    <w:nsid w:val="578D168D"/>
    <w:multiLevelType w:val="hybridMultilevel"/>
    <w:tmpl w:val="88E08FEE"/>
    <w:lvl w:ilvl="0" w:tplc="BFA82F0A">
      <w:start w:val="1"/>
      <w:numFmt w:val="decimal"/>
      <w:lvlText w:val="4.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37368"/>
    <w:multiLevelType w:val="multilevel"/>
    <w:tmpl w:val="7410F016"/>
    <w:lvl w:ilvl="0">
      <w:start w:val="3"/>
      <w:numFmt w:val="decimal"/>
      <w:lvlText w:val="%1."/>
      <w:lvlJc w:val="left"/>
      <w:pPr>
        <w:ind w:left="720" w:hanging="720"/>
      </w:pPr>
      <w:rPr>
        <w:rFonts w:eastAsia="ArialMT" w:hint="default"/>
      </w:rPr>
    </w:lvl>
    <w:lvl w:ilvl="1">
      <w:start w:val="1"/>
      <w:numFmt w:val="decimal"/>
      <w:lvlText w:val="%1.%2."/>
      <w:lvlJc w:val="left"/>
      <w:pPr>
        <w:ind w:left="720" w:hanging="720"/>
      </w:pPr>
      <w:rPr>
        <w:rFonts w:eastAsia="ArialMT" w:hint="default"/>
      </w:rPr>
    </w:lvl>
    <w:lvl w:ilvl="2">
      <w:start w:val="51"/>
      <w:numFmt w:val="decimal"/>
      <w:lvlText w:val="%1.%2.%3."/>
      <w:lvlJc w:val="left"/>
      <w:pPr>
        <w:ind w:left="720" w:hanging="720"/>
      </w:pPr>
      <w:rPr>
        <w:rFonts w:eastAsia="ArialMT" w:hint="default"/>
      </w:rPr>
    </w:lvl>
    <w:lvl w:ilvl="3">
      <w:start w:val="1"/>
      <w:numFmt w:val="decimal"/>
      <w:lvlText w:val="%1.%2.%3.%4."/>
      <w:lvlJc w:val="left"/>
      <w:pPr>
        <w:ind w:left="1080" w:hanging="1080"/>
      </w:pPr>
      <w:rPr>
        <w:rFonts w:eastAsia="ArialMT" w:hint="default"/>
      </w:rPr>
    </w:lvl>
    <w:lvl w:ilvl="4">
      <w:start w:val="1"/>
      <w:numFmt w:val="decimal"/>
      <w:lvlText w:val="%1.%2.%3.%4.%5."/>
      <w:lvlJc w:val="left"/>
      <w:pPr>
        <w:ind w:left="1080" w:hanging="1080"/>
      </w:pPr>
      <w:rPr>
        <w:rFonts w:eastAsia="ArialMT" w:hint="default"/>
      </w:rPr>
    </w:lvl>
    <w:lvl w:ilvl="5">
      <w:start w:val="1"/>
      <w:numFmt w:val="decimal"/>
      <w:lvlText w:val="%1.%2.%3.%4.%5.%6."/>
      <w:lvlJc w:val="left"/>
      <w:pPr>
        <w:ind w:left="1440" w:hanging="1440"/>
      </w:pPr>
      <w:rPr>
        <w:rFonts w:eastAsia="ArialMT" w:hint="default"/>
      </w:rPr>
    </w:lvl>
    <w:lvl w:ilvl="6">
      <w:start w:val="1"/>
      <w:numFmt w:val="decimal"/>
      <w:lvlText w:val="%1.%2.%3.%4.%5.%6.%7."/>
      <w:lvlJc w:val="left"/>
      <w:pPr>
        <w:ind w:left="1440" w:hanging="1440"/>
      </w:pPr>
      <w:rPr>
        <w:rFonts w:eastAsia="ArialMT" w:hint="default"/>
      </w:rPr>
    </w:lvl>
    <w:lvl w:ilvl="7">
      <w:start w:val="1"/>
      <w:numFmt w:val="decimal"/>
      <w:lvlText w:val="%1.%2.%3.%4.%5.%6.%7.%8."/>
      <w:lvlJc w:val="left"/>
      <w:pPr>
        <w:ind w:left="1800" w:hanging="1800"/>
      </w:pPr>
      <w:rPr>
        <w:rFonts w:eastAsia="ArialMT" w:hint="default"/>
      </w:rPr>
    </w:lvl>
    <w:lvl w:ilvl="8">
      <w:start w:val="1"/>
      <w:numFmt w:val="decimal"/>
      <w:lvlText w:val="%1.%2.%3.%4.%5.%6.%7.%8.%9."/>
      <w:lvlJc w:val="left"/>
      <w:pPr>
        <w:ind w:left="2160" w:hanging="2160"/>
      </w:pPr>
      <w:rPr>
        <w:rFonts w:eastAsia="ArialMT" w:hint="default"/>
      </w:rPr>
    </w:lvl>
  </w:abstractNum>
  <w:abstractNum w:abstractNumId="18" w15:restartNumberingAfterBreak="0">
    <w:nsid w:val="5B5D38B3"/>
    <w:multiLevelType w:val="multilevel"/>
    <w:tmpl w:val="F4A64668"/>
    <w:lvl w:ilvl="0">
      <w:start w:val="6"/>
      <w:numFmt w:val="decimal"/>
      <w:lvlText w:val="%1.0."/>
      <w:lvlJc w:val="left"/>
      <w:pPr>
        <w:ind w:left="720" w:hanging="720"/>
      </w:pPr>
      <w:rPr>
        <w:rFonts w:eastAsia="ArialMT" w:hint="default"/>
      </w:rPr>
    </w:lvl>
    <w:lvl w:ilvl="1">
      <w:start w:val="1"/>
      <w:numFmt w:val="decimal"/>
      <w:lvlText w:val="%1.%2."/>
      <w:lvlJc w:val="left"/>
      <w:pPr>
        <w:ind w:left="1428" w:hanging="720"/>
      </w:pPr>
      <w:rPr>
        <w:rFonts w:eastAsia="ArialMT" w:hint="default"/>
      </w:rPr>
    </w:lvl>
    <w:lvl w:ilvl="2">
      <w:start w:val="1"/>
      <w:numFmt w:val="decimal"/>
      <w:lvlText w:val="%1.%2.%3."/>
      <w:lvlJc w:val="left"/>
      <w:pPr>
        <w:ind w:left="2136" w:hanging="720"/>
      </w:pPr>
      <w:rPr>
        <w:rFonts w:eastAsia="ArialMT" w:hint="default"/>
      </w:rPr>
    </w:lvl>
    <w:lvl w:ilvl="3">
      <w:start w:val="1"/>
      <w:numFmt w:val="decimal"/>
      <w:lvlText w:val="%1.%2.%3.%4."/>
      <w:lvlJc w:val="left"/>
      <w:pPr>
        <w:ind w:left="3204" w:hanging="1080"/>
      </w:pPr>
      <w:rPr>
        <w:rFonts w:eastAsia="ArialMT" w:hint="default"/>
      </w:rPr>
    </w:lvl>
    <w:lvl w:ilvl="4">
      <w:start w:val="1"/>
      <w:numFmt w:val="decimal"/>
      <w:lvlText w:val="%1.%2.%3.%4.%5."/>
      <w:lvlJc w:val="left"/>
      <w:pPr>
        <w:ind w:left="3912" w:hanging="1080"/>
      </w:pPr>
      <w:rPr>
        <w:rFonts w:eastAsia="ArialMT" w:hint="default"/>
      </w:rPr>
    </w:lvl>
    <w:lvl w:ilvl="5">
      <w:start w:val="1"/>
      <w:numFmt w:val="decimal"/>
      <w:lvlText w:val="%1.%2.%3.%4.%5.%6."/>
      <w:lvlJc w:val="left"/>
      <w:pPr>
        <w:ind w:left="4980" w:hanging="1440"/>
      </w:pPr>
      <w:rPr>
        <w:rFonts w:eastAsia="ArialMT" w:hint="default"/>
      </w:rPr>
    </w:lvl>
    <w:lvl w:ilvl="6">
      <w:start w:val="1"/>
      <w:numFmt w:val="decimal"/>
      <w:lvlText w:val="%1.%2.%3.%4.%5.%6.%7."/>
      <w:lvlJc w:val="left"/>
      <w:pPr>
        <w:ind w:left="5688" w:hanging="1440"/>
      </w:pPr>
      <w:rPr>
        <w:rFonts w:eastAsia="ArialMT" w:hint="default"/>
      </w:rPr>
    </w:lvl>
    <w:lvl w:ilvl="7">
      <w:start w:val="1"/>
      <w:numFmt w:val="decimal"/>
      <w:lvlText w:val="%1.%2.%3.%4.%5.%6.%7.%8."/>
      <w:lvlJc w:val="left"/>
      <w:pPr>
        <w:ind w:left="6756" w:hanging="1800"/>
      </w:pPr>
      <w:rPr>
        <w:rFonts w:eastAsia="ArialMT" w:hint="default"/>
      </w:rPr>
    </w:lvl>
    <w:lvl w:ilvl="8">
      <w:start w:val="1"/>
      <w:numFmt w:val="decimal"/>
      <w:lvlText w:val="%1.%2.%3.%4.%5.%6.%7.%8.%9."/>
      <w:lvlJc w:val="left"/>
      <w:pPr>
        <w:ind w:left="7824" w:hanging="2160"/>
      </w:pPr>
      <w:rPr>
        <w:rFonts w:eastAsia="ArialMT" w:hint="default"/>
      </w:rPr>
    </w:lvl>
  </w:abstractNum>
  <w:abstractNum w:abstractNumId="19" w15:restartNumberingAfterBreak="0">
    <w:nsid w:val="5C3645C8"/>
    <w:multiLevelType w:val="multilevel"/>
    <w:tmpl w:val="B70CE75C"/>
    <w:lvl w:ilvl="0">
      <w:start w:val="2"/>
      <w:numFmt w:val="decimal"/>
      <w:lvlText w:val="%1."/>
      <w:lvlJc w:val="left"/>
      <w:pPr>
        <w:ind w:left="585" w:hanging="585"/>
      </w:pPr>
      <w:rPr>
        <w:rFonts w:hint="default"/>
        <w:b w:val="0"/>
      </w:rPr>
    </w:lvl>
    <w:lvl w:ilv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5D832C0F"/>
    <w:multiLevelType w:val="hybridMultilevel"/>
    <w:tmpl w:val="F006CCC8"/>
    <w:lvl w:ilvl="0" w:tplc="BB541E28">
      <w:start w:val="1"/>
      <w:numFmt w:val="decimal"/>
      <w:lvlText w:val="2.0.%1."/>
      <w:lvlJc w:val="left"/>
      <w:pPr>
        <w:ind w:left="16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44309"/>
    <w:multiLevelType w:val="hybridMultilevel"/>
    <w:tmpl w:val="EB580C90"/>
    <w:lvl w:ilvl="0" w:tplc="10BEC6FC">
      <w:start w:val="1"/>
      <w:numFmt w:val="decimal"/>
      <w:lvlText w:val="%1."/>
      <w:lvlJc w:val="left"/>
      <w:pPr>
        <w:ind w:left="720" w:hanging="360"/>
      </w:pPr>
      <w:rPr>
        <w:rFonts w:hint="default"/>
        <w:b w:val="0"/>
        <w:i w:val="0"/>
        <w:caps w:val="0"/>
        <w:strike w:val="0"/>
        <w:dstrike w:val="0"/>
        <w:vanish w:val="0"/>
        <w:color w:val="FF0000"/>
        <w:vertAlign w:val="baseline"/>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2" w15:restartNumberingAfterBreak="0">
    <w:nsid w:val="638F35BA"/>
    <w:multiLevelType w:val="multilevel"/>
    <w:tmpl w:val="7EA27810"/>
    <w:lvl w:ilvl="0">
      <w:start w:val="1"/>
      <w:numFmt w:val="upperRoman"/>
      <w:lvlText w:val="%1."/>
      <w:lvlJc w:val="right"/>
      <w:pPr>
        <w:ind w:left="2520" w:hanging="360"/>
      </w:pPr>
    </w:lvl>
    <w:lvl w:ilvl="1">
      <w:start w:val="1"/>
      <w:numFmt w:val="decimal"/>
      <w:isLgl/>
      <w:lvlText w:val="%1.%2."/>
      <w:lvlJc w:val="left"/>
      <w:pPr>
        <w:ind w:left="2520" w:hanging="360"/>
      </w:pPr>
      <w:rPr>
        <w:rFonts w:ascii="Arial" w:hAnsi="Arial" w:cs="Arial" w:hint="default"/>
        <w:sz w:val="24"/>
        <w:szCs w:val="24"/>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3" w15:restartNumberingAfterBreak="0">
    <w:nsid w:val="6A877BE2"/>
    <w:multiLevelType w:val="multilevel"/>
    <w:tmpl w:val="D9CE4FA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074C76"/>
    <w:multiLevelType w:val="hybridMultilevel"/>
    <w:tmpl w:val="3D48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7345F"/>
    <w:multiLevelType w:val="multilevel"/>
    <w:tmpl w:val="6EDA0F92"/>
    <w:lvl w:ilvl="0">
      <w:start w:val="2"/>
      <w:numFmt w:val="decimal"/>
      <w:lvlText w:val="%1.0."/>
      <w:lvlJc w:val="left"/>
      <w:pPr>
        <w:ind w:left="720" w:hanging="720"/>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7D77099A"/>
    <w:multiLevelType w:val="multilevel"/>
    <w:tmpl w:val="15ACD8EA"/>
    <w:lvl w:ilvl="0">
      <w:start w:val="3"/>
      <w:numFmt w:val="decimal"/>
      <w:lvlText w:val="%1."/>
      <w:lvlJc w:val="left"/>
      <w:pPr>
        <w:ind w:left="585" w:hanging="585"/>
      </w:pPr>
      <w:rPr>
        <w:rFonts w:eastAsia="ArialMT" w:hint="default"/>
      </w:rPr>
    </w:lvl>
    <w:lvl w:ilvl="1">
      <w:start w:val="1"/>
      <w:numFmt w:val="decimal"/>
      <w:lvlText w:val="%1.%2."/>
      <w:lvlJc w:val="left"/>
      <w:pPr>
        <w:ind w:left="1075" w:hanging="720"/>
      </w:pPr>
      <w:rPr>
        <w:rFonts w:eastAsia="ArialMT" w:hint="default"/>
      </w:rPr>
    </w:lvl>
    <w:lvl w:ilvl="2">
      <w:start w:val="2"/>
      <w:numFmt w:val="decimal"/>
      <w:lvlText w:val="%1.%2.%3."/>
      <w:lvlJc w:val="left"/>
      <w:pPr>
        <w:ind w:left="1430" w:hanging="720"/>
      </w:pPr>
      <w:rPr>
        <w:rFonts w:eastAsia="ArialMT" w:hint="default"/>
      </w:rPr>
    </w:lvl>
    <w:lvl w:ilvl="3">
      <w:start w:val="1"/>
      <w:numFmt w:val="decimal"/>
      <w:lvlText w:val="%1.%2.%3.%4."/>
      <w:lvlJc w:val="left"/>
      <w:pPr>
        <w:ind w:left="2145" w:hanging="1080"/>
      </w:pPr>
      <w:rPr>
        <w:rFonts w:eastAsia="ArialMT" w:hint="default"/>
      </w:rPr>
    </w:lvl>
    <w:lvl w:ilvl="4">
      <w:start w:val="1"/>
      <w:numFmt w:val="decimal"/>
      <w:lvlText w:val="%1.%2.%3.%4.%5."/>
      <w:lvlJc w:val="left"/>
      <w:pPr>
        <w:ind w:left="2500" w:hanging="1080"/>
      </w:pPr>
      <w:rPr>
        <w:rFonts w:eastAsia="ArialMT" w:hint="default"/>
      </w:rPr>
    </w:lvl>
    <w:lvl w:ilvl="5">
      <w:start w:val="1"/>
      <w:numFmt w:val="decimal"/>
      <w:lvlText w:val="%1.%2.%3.%4.%5.%6."/>
      <w:lvlJc w:val="left"/>
      <w:pPr>
        <w:ind w:left="3215" w:hanging="1440"/>
      </w:pPr>
      <w:rPr>
        <w:rFonts w:eastAsia="ArialMT" w:hint="default"/>
      </w:rPr>
    </w:lvl>
    <w:lvl w:ilvl="6">
      <w:start w:val="1"/>
      <w:numFmt w:val="decimal"/>
      <w:lvlText w:val="%1.%2.%3.%4.%5.%6.%7."/>
      <w:lvlJc w:val="left"/>
      <w:pPr>
        <w:ind w:left="3570" w:hanging="1440"/>
      </w:pPr>
      <w:rPr>
        <w:rFonts w:eastAsia="ArialMT" w:hint="default"/>
      </w:rPr>
    </w:lvl>
    <w:lvl w:ilvl="7">
      <w:start w:val="1"/>
      <w:numFmt w:val="decimal"/>
      <w:lvlText w:val="%1.%2.%3.%4.%5.%6.%7.%8."/>
      <w:lvlJc w:val="left"/>
      <w:pPr>
        <w:ind w:left="4285" w:hanging="1800"/>
      </w:pPr>
      <w:rPr>
        <w:rFonts w:eastAsia="ArialMT" w:hint="default"/>
      </w:rPr>
    </w:lvl>
    <w:lvl w:ilvl="8">
      <w:start w:val="1"/>
      <w:numFmt w:val="decimal"/>
      <w:lvlText w:val="%1.%2.%3.%4.%5.%6.%7.%8.%9."/>
      <w:lvlJc w:val="left"/>
      <w:pPr>
        <w:ind w:left="5000" w:hanging="2160"/>
      </w:pPr>
      <w:rPr>
        <w:rFonts w:eastAsia="ArialMT" w:hint="default"/>
      </w:rPr>
    </w:lvl>
  </w:abstractNum>
  <w:abstractNum w:abstractNumId="27" w15:restartNumberingAfterBreak="0">
    <w:nsid w:val="7DE05274"/>
    <w:multiLevelType w:val="multilevel"/>
    <w:tmpl w:val="FA16BAE6"/>
    <w:lvl w:ilvl="0">
      <w:start w:val="2"/>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4"/>
  </w:num>
  <w:num w:numId="2">
    <w:abstractNumId w:val="22"/>
  </w:num>
  <w:num w:numId="3">
    <w:abstractNumId w:val="13"/>
  </w:num>
  <w:num w:numId="4">
    <w:abstractNumId w:val="25"/>
  </w:num>
  <w:num w:numId="5">
    <w:abstractNumId w:val="19"/>
  </w:num>
  <w:num w:numId="6">
    <w:abstractNumId w:val="8"/>
  </w:num>
  <w:num w:numId="7">
    <w:abstractNumId w:val="1"/>
  </w:num>
  <w:num w:numId="8">
    <w:abstractNumId w:val="14"/>
  </w:num>
  <w:num w:numId="9">
    <w:abstractNumId w:val="21"/>
  </w:num>
  <w:num w:numId="10">
    <w:abstractNumId w:val="10"/>
  </w:num>
  <w:num w:numId="11">
    <w:abstractNumId w:val="2"/>
  </w:num>
  <w:num w:numId="12">
    <w:abstractNumId w:val="11"/>
  </w:num>
  <w:num w:numId="13">
    <w:abstractNumId w:val="0"/>
  </w:num>
  <w:num w:numId="14">
    <w:abstractNumId w:val="7"/>
  </w:num>
  <w:num w:numId="15">
    <w:abstractNumId w:val="18"/>
  </w:num>
  <w:num w:numId="16">
    <w:abstractNumId w:val="9"/>
  </w:num>
  <w:num w:numId="17">
    <w:abstractNumId w:val="23"/>
  </w:num>
  <w:num w:numId="18">
    <w:abstractNumId w:val="27"/>
  </w:num>
  <w:num w:numId="19">
    <w:abstractNumId w:val="26"/>
  </w:num>
  <w:num w:numId="20">
    <w:abstractNumId w:val="17"/>
  </w:num>
  <w:num w:numId="21">
    <w:abstractNumId w:val="5"/>
  </w:num>
  <w:num w:numId="22">
    <w:abstractNumId w:val="15"/>
  </w:num>
  <w:num w:numId="23">
    <w:abstractNumId w:val="12"/>
  </w:num>
  <w:num w:numId="24">
    <w:abstractNumId w:val="20"/>
  </w:num>
  <w:num w:numId="25">
    <w:abstractNumId w:val="3"/>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16"/>
    <w:rsid w:val="00000D8E"/>
    <w:rsid w:val="00002BCC"/>
    <w:rsid w:val="00003AC7"/>
    <w:rsid w:val="00007DCB"/>
    <w:rsid w:val="00023425"/>
    <w:rsid w:val="00026850"/>
    <w:rsid w:val="000335D7"/>
    <w:rsid w:val="00033EE0"/>
    <w:rsid w:val="00042A12"/>
    <w:rsid w:val="00047959"/>
    <w:rsid w:val="000521B2"/>
    <w:rsid w:val="00062F70"/>
    <w:rsid w:val="00067A23"/>
    <w:rsid w:val="00073276"/>
    <w:rsid w:val="000739F0"/>
    <w:rsid w:val="0007450A"/>
    <w:rsid w:val="00076EDE"/>
    <w:rsid w:val="00077F84"/>
    <w:rsid w:val="0008049C"/>
    <w:rsid w:val="00084CE9"/>
    <w:rsid w:val="0008576D"/>
    <w:rsid w:val="00095C3D"/>
    <w:rsid w:val="00095ECB"/>
    <w:rsid w:val="00096746"/>
    <w:rsid w:val="00097381"/>
    <w:rsid w:val="000B1E1E"/>
    <w:rsid w:val="000B6758"/>
    <w:rsid w:val="000C0EBA"/>
    <w:rsid w:val="000C698D"/>
    <w:rsid w:val="000C6F64"/>
    <w:rsid w:val="000D1D8A"/>
    <w:rsid w:val="000D7E24"/>
    <w:rsid w:val="000E07B4"/>
    <w:rsid w:val="000E2149"/>
    <w:rsid w:val="000F59ED"/>
    <w:rsid w:val="00117D3A"/>
    <w:rsid w:val="00121E57"/>
    <w:rsid w:val="001323A9"/>
    <w:rsid w:val="00135B2C"/>
    <w:rsid w:val="0013653C"/>
    <w:rsid w:val="0014006B"/>
    <w:rsid w:val="00141006"/>
    <w:rsid w:val="0016072E"/>
    <w:rsid w:val="00163A91"/>
    <w:rsid w:val="00173DB9"/>
    <w:rsid w:val="00174370"/>
    <w:rsid w:val="00175F9C"/>
    <w:rsid w:val="00194E75"/>
    <w:rsid w:val="001959C2"/>
    <w:rsid w:val="001A56CB"/>
    <w:rsid w:val="001B22C0"/>
    <w:rsid w:val="001C79C6"/>
    <w:rsid w:val="001D1C06"/>
    <w:rsid w:val="001D1D29"/>
    <w:rsid w:val="001D4044"/>
    <w:rsid w:val="001D5A5A"/>
    <w:rsid w:val="001E2CE5"/>
    <w:rsid w:val="001E3C1A"/>
    <w:rsid w:val="001F0D1B"/>
    <w:rsid w:val="001F4F0E"/>
    <w:rsid w:val="001F6B38"/>
    <w:rsid w:val="00200BE2"/>
    <w:rsid w:val="002114DF"/>
    <w:rsid w:val="00213E08"/>
    <w:rsid w:val="00220862"/>
    <w:rsid w:val="00221777"/>
    <w:rsid w:val="00221D2A"/>
    <w:rsid w:val="00225E0E"/>
    <w:rsid w:val="0024588F"/>
    <w:rsid w:val="00255CED"/>
    <w:rsid w:val="00261D6A"/>
    <w:rsid w:val="0026567E"/>
    <w:rsid w:val="002735E5"/>
    <w:rsid w:val="00281DD3"/>
    <w:rsid w:val="00283888"/>
    <w:rsid w:val="00285797"/>
    <w:rsid w:val="00291D42"/>
    <w:rsid w:val="00292ACC"/>
    <w:rsid w:val="002A7833"/>
    <w:rsid w:val="002B1CB2"/>
    <w:rsid w:val="002B297D"/>
    <w:rsid w:val="002B5DEA"/>
    <w:rsid w:val="002B630D"/>
    <w:rsid w:val="002C1046"/>
    <w:rsid w:val="002C2A0A"/>
    <w:rsid w:val="002C4CCD"/>
    <w:rsid w:val="002C6EEF"/>
    <w:rsid w:val="002D1272"/>
    <w:rsid w:val="002D4B51"/>
    <w:rsid w:val="002E4485"/>
    <w:rsid w:val="002E4EBD"/>
    <w:rsid w:val="002F29DD"/>
    <w:rsid w:val="002F5041"/>
    <w:rsid w:val="00300ED7"/>
    <w:rsid w:val="00301FE3"/>
    <w:rsid w:val="003115C3"/>
    <w:rsid w:val="0031653D"/>
    <w:rsid w:val="003315C7"/>
    <w:rsid w:val="0033406F"/>
    <w:rsid w:val="00341DE5"/>
    <w:rsid w:val="00345A1A"/>
    <w:rsid w:val="00351F1A"/>
    <w:rsid w:val="00352343"/>
    <w:rsid w:val="0035721B"/>
    <w:rsid w:val="0036244B"/>
    <w:rsid w:val="00371AD1"/>
    <w:rsid w:val="0037271C"/>
    <w:rsid w:val="003750A6"/>
    <w:rsid w:val="00375FA7"/>
    <w:rsid w:val="003771D9"/>
    <w:rsid w:val="00383F50"/>
    <w:rsid w:val="00387A20"/>
    <w:rsid w:val="003942B4"/>
    <w:rsid w:val="003A0B58"/>
    <w:rsid w:val="003A2841"/>
    <w:rsid w:val="003A427F"/>
    <w:rsid w:val="003A459C"/>
    <w:rsid w:val="003A5481"/>
    <w:rsid w:val="003A5628"/>
    <w:rsid w:val="003B3363"/>
    <w:rsid w:val="003B4E0B"/>
    <w:rsid w:val="003C7143"/>
    <w:rsid w:val="003D4A84"/>
    <w:rsid w:val="003E185B"/>
    <w:rsid w:val="003E39B5"/>
    <w:rsid w:val="003E5D5E"/>
    <w:rsid w:val="003E5DAD"/>
    <w:rsid w:val="003F208D"/>
    <w:rsid w:val="003F531A"/>
    <w:rsid w:val="003F556F"/>
    <w:rsid w:val="003F5C49"/>
    <w:rsid w:val="00403C77"/>
    <w:rsid w:val="00413530"/>
    <w:rsid w:val="0041393C"/>
    <w:rsid w:val="00414D58"/>
    <w:rsid w:val="004215D0"/>
    <w:rsid w:val="00421EDF"/>
    <w:rsid w:val="0042378D"/>
    <w:rsid w:val="00432A69"/>
    <w:rsid w:val="004415EF"/>
    <w:rsid w:val="0045024D"/>
    <w:rsid w:val="00463AE8"/>
    <w:rsid w:val="00470163"/>
    <w:rsid w:val="00480369"/>
    <w:rsid w:val="0048715A"/>
    <w:rsid w:val="004871FE"/>
    <w:rsid w:val="004979EB"/>
    <w:rsid w:val="00497D76"/>
    <w:rsid w:val="004B7835"/>
    <w:rsid w:val="004C1A3E"/>
    <w:rsid w:val="004C2C1C"/>
    <w:rsid w:val="004C4F53"/>
    <w:rsid w:val="004C559E"/>
    <w:rsid w:val="004D0A2B"/>
    <w:rsid w:val="004D40D4"/>
    <w:rsid w:val="004E2645"/>
    <w:rsid w:val="004F025F"/>
    <w:rsid w:val="004F37BD"/>
    <w:rsid w:val="004F76DA"/>
    <w:rsid w:val="004F7F5C"/>
    <w:rsid w:val="004F7F8E"/>
    <w:rsid w:val="00502C9B"/>
    <w:rsid w:val="00510199"/>
    <w:rsid w:val="0051595F"/>
    <w:rsid w:val="00522056"/>
    <w:rsid w:val="005239F3"/>
    <w:rsid w:val="00527480"/>
    <w:rsid w:val="00531804"/>
    <w:rsid w:val="00532478"/>
    <w:rsid w:val="00534112"/>
    <w:rsid w:val="00540CB4"/>
    <w:rsid w:val="00547773"/>
    <w:rsid w:val="00552064"/>
    <w:rsid w:val="00563CE2"/>
    <w:rsid w:val="0058474B"/>
    <w:rsid w:val="00586F58"/>
    <w:rsid w:val="00587D3D"/>
    <w:rsid w:val="00593DB1"/>
    <w:rsid w:val="005A237D"/>
    <w:rsid w:val="005A4885"/>
    <w:rsid w:val="005A7147"/>
    <w:rsid w:val="005B603D"/>
    <w:rsid w:val="005B6F74"/>
    <w:rsid w:val="005C0EC6"/>
    <w:rsid w:val="005E3D3E"/>
    <w:rsid w:val="005E4DB1"/>
    <w:rsid w:val="005F1523"/>
    <w:rsid w:val="005F491D"/>
    <w:rsid w:val="005F50E7"/>
    <w:rsid w:val="006018D6"/>
    <w:rsid w:val="006108A3"/>
    <w:rsid w:val="00610D7A"/>
    <w:rsid w:val="00612FEE"/>
    <w:rsid w:val="00615A65"/>
    <w:rsid w:val="00617C90"/>
    <w:rsid w:val="006217DF"/>
    <w:rsid w:val="00632D1C"/>
    <w:rsid w:val="0064063A"/>
    <w:rsid w:val="00643BC8"/>
    <w:rsid w:val="0064620B"/>
    <w:rsid w:val="006646A2"/>
    <w:rsid w:val="00674346"/>
    <w:rsid w:val="006752EE"/>
    <w:rsid w:val="0067536C"/>
    <w:rsid w:val="00675575"/>
    <w:rsid w:val="00675B87"/>
    <w:rsid w:val="00680A53"/>
    <w:rsid w:val="006820A5"/>
    <w:rsid w:val="0068397E"/>
    <w:rsid w:val="006932F1"/>
    <w:rsid w:val="00695C58"/>
    <w:rsid w:val="0069636B"/>
    <w:rsid w:val="006A01E5"/>
    <w:rsid w:val="006A6841"/>
    <w:rsid w:val="006B1FF2"/>
    <w:rsid w:val="006C1ADA"/>
    <w:rsid w:val="006D0053"/>
    <w:rsid w:val="006D2EB4"/>
    <w:rsid w:val="006D4D98"/>
    <w:rsid w:val="006E326B"/>
    <w:rsid w:val="006E33F4"/>
    <w:rsid w:val="006E7CF3"/>
    <w:rsid w:val="006F7664"/>
    <w:rsid w:val="0071403E"/>
    <w:rsid w:val="0071574E"/>
    <w:rsid w:val="0071619A"/>
    <w:rsid w:val="00717D1D"/>
    <w:rsid w:val="00721EDE"/>
    <w:rsid w:val="00724438"/>
    <w:rsid w:val="00732021"/>
    <w:rsid w:val="007320A6"/>
    <w:rsid w:val="00732539"/>
    <w:rsid w:val="00733E6E"/>
    <w:rsid w:val="00746943"/>
    <w:rsid w:val="00751F94"/>
    <w:rsid w:val="00760905"/>
    <w:rsid w:val="00761627"/>
    <w:rsid w:val="00764060"/>
    <w:rsid w:val="00764F8C"/>
    <w:rsid w:val="00765FDA"/>
    <w:rsid w:val="00772C0A"/>
    <w:rsid w:val="00775043"/>
    <w:rsid w:val="00780E99"/>
    <w:rsid w:val="00787894"/>
    <w:rsid w:val="0079703F"/>
    <w:rsid w:val="007A1021"/>
    <w:rsid w:val="007A6941"/>
    <w:rsid w:val="007A79BC"/>
    <w:rsid w:val="007C1C58"/>
    <w:rsid w:val="007C4CDF"/>
    <w:rsid w:val="007D6769"/>
    <w:rsid w:val="0080528A"/>
    <w:rsid w:val="0080535C"/>
    <w:rsid w:val="00806FC8"/>
    <w:rsid w:val="00812867"/>
    <w:rsid w:val="00820D82"/>
    <w:rsid w:val="00823E8E"/>
    <w:rsid w:val="00824ED3"/>
    <w:rsid w:val="008251A9"/>
    <w:rsid w:val="00830BEF"/>
    <w:rsid w:val="0083501B"/>
    <w:rsid w:val="0085254F"/>
    <w:rsid w:val="0085387E"/>
    <w:rsid w:val="008543C1"/>
    <w:rsid w:val="008579FD"/>
    <w:rsid w:val="008668B8"/>
    <w:rsid w:val="00866D5F"/>
    <w:rsid w:val="0086714B"/>
    <w:rsid w:val="008716E5"/>
    <w:rsid w:val="00872C7C"/>
    <w:rsid w:val="0087453D"/>
    <w:rsid w:val="008754FE"/>
    <w:rsid w:val="00877419"/>
    <w:rsid w:val="00881EB3"/>
    <w:rsid w:val="00882ADA"/>
    <w:rsid w:val="008842DC"/>
    <w:rsid w:val="00886F51"/>
    <w:rsid w:val="008903A6"/>
    <w:rsid w:val="00896BE8"/>
    <w:rsid w:val="00897FDE"/>
    <w:rsid w:val="008A1820"/>
    <w:rsid w:val="008A3829"/>
    <w:rsid w:val="008C3BCA"/>
    <w:rsid w:val="008D1766"/>
    <w:rsid w:val="008D3EE9"/>
    <w:rsid w:val="008E0539"/>
    <w:rsid w:val="008E0829"/>
    <w:rsid w:val="008F0D6F"/>
    <w:rsid w:val="008F28EA"/>
    <w:rsid w:val="0090735F"/>
    <w:rsid w:val="00912F88"/>
    <w:rsid w:val="009136FB"/>
    <w:rsid w:val="0091654A"/>
    <w:rsid w:val="00933BCD"/>
    <w:rsid w:val="009358A5"/>
    <w:rsid w:val="0094122B"/>
    <w:rsid w:val="00942685"/>
    <w:rsid w:val="0095310C"/>
    <w:rsid w:val="0096066D"/>
    <w:rsid w:val="00961600"/>
    <w:rsid w:val="00963B9B"/>
    <w:rsid w:val="00972982"/>
    <w:rsid w:val="00986104"/>
    <w:rsid w:val="00990383"/>
    <w:rsid w:val="00993997"/>
    <w:rsid w:val="00996B12"/>
    <w:rsid w:val="009A01B4"/>
    <w:rsid w:val="009A19A2"/>
    <w:rsid w:val="009B0E90"/>
    <w:rsid w:val="009B568F"/>
    <w:rsid w:val="009C65B0"/>
    <w:rsid w:val="009D192B"/>
    <w:rsid w:val="009D55F7"/>
    <w:rsid w:val="009D7516"/>
    <w:rsid w:val="009D75D2"/>
    <w:rsid w:val="009E12DD"/>
    <w:rsid w:val="009F6CF0"/>
    <w:rsid w:val="00A06887"/>
    <w:rsid w:val="00A07A79"/>
    <w:rsid w:val="00A10AEF"/>
    <w:rsid w:val="00A15276"/>
    <w:rsid w:val="00A16520"/>
    <w:rsid w:val="00A211F7"/>
    <w:rsid w:val="00A27C8C"/>
    <w:rsid w:val="00A307F3"/>
    <w:rsid w:val="00A30B23"/>
    <w:rsid w:val="00A31A5A"/>
    <w:rsid w:val="00A321EA"/>
    <w:rsid w:val="00A36859"/>
    <w:rsid w:val="00A41405"/>
    <w:rsid w:val="00A42B54"/>
    <w:rsid w:val="00A4333A"/>
    <w:rsid w:val="00A56478"/>
    <w:rsid w:val="00A57326"/>
    <w:rsid w:val="00A600D3"/>
    <w:rsid w:val="00A6032E"/>
    <w:rsid w:val="00A66675"/>
    <w:rsid w:val="00A71FB2"/>
    <w:rsid w:val="00A72EAF"/>
    <w:rsid w:val="00A82458"/>
    <w:rsid w:val="00A82B57"/>
    <w:rsid w:val="00A85B97"/>
    <w:rsid w:val="00A86654"/>
    <w:rsid w:val="00A9453A"/>
    <w:rsid w:val="00A9714F"/>
    <w:rsid w:val="00AB0878"/>
    <w:rsid w:val="00AB54D8"/>
    <w:rsid w:val="00AB6B9B"/>
    <w:rsid w:val="00AB7831"/>
    <w:rsid w:val="00AC320C"/>
    <w:rsid w:val="00AD7978"/>
    <w:rsid w:val="00AE167D"/>
    <w:rsid w:val="00AE383B"/>
    <w:rsid w:val="00AE4CF2"/>
    <w:rsid w:val="00AE6104"/>
    <w:rsid w:val="00AF6A0F"/>
    <w:rsid w:val="00AF6CA8"/>
    <w:rsid w:val="00AF7DD9"/>
    <w:rsid w:val="00B000EB"/>
    <w:rsid w:val="00B2630A"/>
    <w:rsid w:val="00B31B63"/>
    <w:rsid w:val="00B407CD"/>
    <w:rsid w:val="00B45648"/>
    <w:rsid w:val="00B519E8"/>
    <w:rsid w:val="00B52E95"/>
    <w:rsid w:val="00B57453"/>
    <w:rsid w:val="00B57903"/>
    <w:rsid w:val="00B629F7"/>
    <w:rsid w:val="00B62B2F"/>
    <w:rsid w:val="00B63B6D"/>
    <w:rsid w:val="00B67FEC"/>
    <w:rsid w:val="00B7070E"/>
    <w:rsid w:val="00B82556"/>
    <w:rsid w:val="00B8508C"/>
    <w:rsid w:val="00B9531B"/>
    <w:rsid w:val="00BA1196"/>
    <w:rsid w:val="00BA24E9"/>
    <w:rsid w:val="00BA32E7"/>
    <w:rsid w:val="00BB0479"/>
    <w:rsid w:val="00BB609E"/>
    <w:rsid w:val="00BB6EA9"/>
    <w:rsid w:val="00BB7371"/>
    <w:rsid w:val="00BB7A9D"/>
    <w:rsid w:val="00BD56BE"/>
    <w:rsid w:val="00BD570A"/>
    <w:rsid w:val="00BD57CD"/>
    <w:rsid w:val="00BD675D"/>
    <w:rsid w:val="00BE0251"/>
    <w:rsid w:val="00BE6E53"/>
    <w:rsid w:val="00BF2362"/>
    <w:rsid w:val="00BF3510"/>
    <w:rsid w:val="00BF3AA3"/>
    <w:rsid w:val="00BF3D64"/>
    <w:rsid w:val="00BF5849"/>
    <w:rsid w:val="00BF678E"/>
    <w:rsid w:val="00C025E5"/>
    <w:rsid w:val="00C05C6E"/>
    <w:rsid w:val="00C06C73"/>
    <w:rsid w:val="00C148BC"/>
    <w:rsid w:val="00C20C41"/>
    <w:rsid w:val="00C230CF"/>
    <w:rsid w:val="00C32D3A"/>
    <w:rsid w:val="00C47C66"/>
    <w:rsid w:val="00C528A1"/>
    <w:rsid w:val="00C564B4"/>
    <w:rsid w:val="00C62EAC"/>
    <w:rsid w:val="00C63B6C"/>
    <w:rsid w:val="00C64198"/>
    <w:rsid w:val="00C71277"/>
    <w:rsid w:val="00C7151C"/>
    <w:rsid w:val="00C74DAF"/>
    <w:rsid w:val="00C770BE"/>
    <w:rsid w:val="00C84F1E"/>
    <w:rsid w:val="00CA000C"/>
    <w:rsid w:val="00CA1444"/>
    <w:rsid w:val="00CA2113"/>
    <w:rsid w:val="00CA6868"/>
    <w:rsid w:val="00CB3845"/>
    <w:rsid w:val="00CB7763"/>
    <w:rsid w:val="00CC7D3E"/>
    <w:rsid w:val="00CD0108"/>
    <w:rsid w:val="00CD6E3C"/>
    <w:rsid w:val="00CF1856"/>
    <w:rsid w:val="00D004E1"/>
    <w:rsid w:val="00D126F9"/>
    <w:rsid w:val="00D31B60"/>
    <w:rsid w:val="00D35690"/>
    <w:rsid w:val="00D36BAD"/>
    <w:rsid w:val="00D37293"/>
    <w:rsid w:val="00D40BDE"/>
    <w:rsid w:val="00D46CE0"/>
    <w:rsid w:val="00D52F13"/>
    <w:rsid w:val="00D55684"/>
    <w:rsid w:val="00D5577B"/>
    <w:rsid w:val="00D573D4"/>
    <w:rsid w:val="00D60A79"/>
    <w:rsid w:val="00D65A86"/>
    <w:rsid w:val="00D65D36"/>
    <w:rsid w:val="00D66D43"/>
    <w:rsid w:val="00D7534B"/>
    <w:rsid w:val="00D8061E"/>
    <w:rsid w:val="00D8211F"/>
    <w:rsid w:val="00D8495D"/>
    <w:rsid w:val="00D8747B"/>
    <w:rsid w:val="00D94499"/>
    <w:rsid w:val="00D96A94"/>
    <w:rsid w:val="00DB063B"/>
    <w:rsid w:val="00DB13A5"/>
    <w:rsid w:val="00DB34A8"/>
    <w:rsid w:val="00DB67C7"/>
    <w:rsid w:val="00DC00BA"/>
    <w:rsid w:val="00DC0E0B"/>
    <w:rsid w:val="00DC425E"/>
    <w:rsid w:val="00DC4E16"/>
    <w:rsid w:val="00DD4FD9"/>
    <w:rsid w:val="00DE55D1"/>
    <w:rsid w:val="00DE793C"/>
    <w:rsid w:val="00DF0C84"/>
    <w:rsid w:val="00DF2044"/>
    <w:rsid w:val="00E022DD"/>
    <w:rsid w:val="00E05803"/>
    <w:rsid w:val="00E1412F"/>
    <w:rsid w:val="00E21462"/>
    <w:rsid w:val="00E22C27"/>
    <w:rsid w:val="00E32A78"/>
    <w:rsid w:val="00E35844"/>
    <w:rsid w:val="00E45F4A"/>
    <w:rsid w:val="00E46FFC"/>
    <w:rsid w:val="00E475CD"/>
    <w:rsid w:val="00E47A65"/>
    <w:rsid w:val="00E47C74"/>
    <w:rsid w:val="00E52BB3"/>
    <w:rsid w:val="00E55F6F"/>
    <w:rsid w:val="00E6226F"/>
    <w:rsid w:val="00E77A32"/>
    <w:rsid w:val="00E86EE3"/>
    <w:rsid w:val="00E91B12"/>
    <w:rsid w:val="00E9698F"/>
    <w:rsid w:val="00EA6E23"/>
    <w:rsid w:val="00EB3C6D"/>
    <w:rsid w:val="00EB4932"/>
    <w:rsid w:val="00EC2A26"/>
    <w:rsid w:val="00ED5D67"/>
    <w:rsid w:val="00ED5E5C"/>
    <w:rsid w:val="00ED7629"/>
    <w:rsid w:val="00EE3960"/>
    <w:rsid w:val="00EF1E58"/>
    <w:rsid w:val="00F01632"/>
    <w:rsid w:val="00F10753"/>
    <w:rsid w:val="00F11D51"/>
    <w:rsid w:val="00F1763C"/>
    <w:rsid w:val="00F2335A"/>
    <w:rsid w:val="00F25275"/>
    <w:rsid w:val="00F35CD3"/>
    <w:rsid w:val="00F443F5"/>
    <w:rsid w:val="00F512D4"/>
    <w:rsid w:val="00F527AA"/>
    <w:rsid w:val="00F554E3"/>
    <w:rsid w:val="00F55812"/>
    <w:rsid w:val="00F56083"/>
    <w:rsid w:val="00F63F66"/>
    <w:rsid w:val="00F64A6F"/>
    <w:rsid w:val="00F67D88"/>
    <w:rsid w:val="00F90E65"/>
    <w:rsid w:val="00F944B9"/>
    <w:rsid w:val="00F96C7A"/>
    <w:rsid w:val="00FA30D9"/>
    <w:rsid w:val="00FA5FE0"/>
    <w:rsid w:val="00FB5A1A"/>
    <w:rsid w:val="00FC050A"/>
    <w:rsid w:val="00FC1732"/>
    <w:rsid w:val="00FC421B"/>
    <w:rsid w:val="00FC5172"/>
    <w:rsid w:val="00FE0AC6"/>
    <w:rsid w:val="00FF2446"/>
    <w:rsid w:val="00FF5F9D"/>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F451"/>
  <w15:docId w15:val="{26B7B286-B4D3-446C-8D29-CC8CB610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E16"/>
  </w:style>
  <w:style w:type="paragraph" w:styleId="2">
    <w:name w:val="heading 2"/>
    <w:basedOn w:val="a"/>
    <w:next w:val="a"/>
    <w:link w:val="20"/>
    <w:uiPriority w:val="9"/>
    <w:unhideWhenUsed/>
    <w:qFormat/>
    <w:rsid w:val="00D40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42B54"/>
    <w:pPr>
      <w:spacing w:before="100" w:beforeAutospacing="1" w:after="100" w:afterAutospacing="1" w:line="240" w:lineRule="auto"/>
      <w:outlineLvl w:val="2"/>
    </w:pPr>
    <w:rPr>
      <w:rFonts w:ascii="Times New Roman" w:eastAsia="Times New Roman" w:hAnsi="Times New Roman" w:cs="Times New Roman"/>
      <w:b/>
      <w:bCs/>
      <w:sz w:val="27"/>
      <w:szCs w:val="27"/>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42B54"/>
    <w:rPr>
      <w:rFonts w:ascii="Times New Roman" w:eastAsia="Times New Roman" w:hAnsi="Times New Roman" w:cs="Times New Roman"/>
      <w:b/>
      <w:bCs/>
      <w:sz w:val="27"/>
      <w:szCs w:val="27"/>
      <w:lang w:eastAsia="az-Latn-AZ"/>
    </w:rPr>
  </w:style>
  <w:style w:type="paragraph" w:styleId="a4">
    <w:name w:val="Normal (Web)"/>
    <w:basedOn w:val="a"/>
    <w:uiPriority w:val="99"/>
    <w:unhideWhenUsed/>
    <w:rsid w:val="00A42B54"/>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customStyle="1" w:styleId="20">
    <w:name w:val="Заголовок 2 Знак"/>
    <w:basedOn w:val="a0"/>
    <w:link w:val="2"/>
    <w:uiPriority w:val="9"/>
    <w:rsid w:val="00D40BDE"/>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D40BDE"/>
    <w:pPr>
      <w:ind w:left="720"/>
      <w:contextualSpacing/>
    </w:pPr>
  </w:style>
  <w:style w:type="paragraph" w:styleId="a6">
    <w:name w:val="Balloon Text"/>
    <w:basedOn w:val="a"/>
    <w:link w:val="a7"/>
    <w:uiPriority w:val="99"/>
    <w:semiHidden/>
    <w:unhideWhenUsed/>
    <w:rsid w:val="006B1F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1FF2"/>
    <w:rPr>
      <w:rFonts w:ascii="Tahoma" w:hAnsi="Tahoma" w:cs="Tahoma"/>
      <w:sz w:val="16"/>
      <w:szCs w:val="16"/>
    </w:rPr>
  </w:style>
  <w:style w:type="character" w:styleId="a8">
    <w:name w:val="Hyperlink"/>
    <w:basedOn w:val="a0"/>
    <w:uiPriority w:val="99"/>
    <w:semiHidden/>
    <w:unhideWhenUsed/>
    <w:rsid w:val="009E12DD"/>
    <w:rPr>
      <w:color w:val="0000FF"/>
      <w:u w:val="single"/>
    </w:rPr>
  </w:style>
  <w:style w:type="character" w:customStyle="1" w:styleId="21">
    <w:name w:val="Основной текст (2)"/>
    <w:uiPriority w:val="99"/>
    <w:rsid w:val="00470163"/>
  </w:style>
  <w:style w:type="character" w:styleId="a9">
    <w:name w:val="annotation reference"/>
    <w:basedOn w:val="a0"/>
    <w:uiPriority w:val="99"/>
    <w:semiHidden/>
    <w:unhideWhenUsed/>
    <w:rsid w:val="001F6B38"/>
    <w:rPr>
      <w:sz w:val="16"/>
      <w:szCs w:val="16"/>
    </w:rPr>
  </w:style>
  <w:style w:type="paragraph" w:styleId="aa">
    <w:name w:val="annotation text"/>
    <w:basedOn w:val="a"/>
    <w:link w:val="ab"/>
    <w:uiPriority w:val="99"/>
    <w:semiHidden/>
    <w:unhideWhenUsed/>
    <w:rsid w:val="001F6B38"/>
    <w:pPr>
      <w:spacing w:line="240" w:lineRule="auto"/>
    </w:pPr>
    <w:rPr>
      <w:sz w:val="20"/>
      <w:szCs w:val="20"/>
    </w:rPr>
  </w:style>
  <w:style w:type="character" w:customStyle="1" w:styleId="ab">
    <w:name w:val="Текст примечания Знак"/>
    <w:basedOn w:val="a0"/>
    <w:link w:val="aa"/>
    <w:uiPriority w:val="99"/>
    <w:semiHidden/>
    <w:rsid w:val="001F6B38"/>
    <w:rPr>
      <w:sz w:val="20"/>
      <w:szCs w:val="20"/>
    </w:rPr>
  </w:style>
  <w:style w:type="paragraph" w:styleId="ac">
    <w:name w:val="annotation subject"/>
    <w:basedOn w:val="aa"/>
    <w:next w:val="aa"/>
    <w:link w:val="ad"/>
    <w:uiPriority w:val="99"/>
    <w:semiHidden/>
    <w:unhideWhenUsed/>
    <w:rsid w:val="001F6B38"/>
    <w:rPr>
      <w:b/>
      <w:bCs/>
    </w:rPr>
  </w:style>
  <w:style w:type="character" w:customStyle="1" w:styleId="ad">
    <w:name w:val="Тема примечания Знак"/>
    <w:basedOn w:val="ab"/>
    <w:link w:val="ac"/>
    <w:uiPriority w:val="99"/>
    <w:semiHidden/>
    <w:rsid w:val="001F6B38"/>
    <w:rPr>
      <w:b/>
      <w:bCs/>
      <w:sz w:val="20"/>
      <w:szCs w:val="20"/>
    </w:rPr>
  </w:style>
  <w:style w:type="character" w:styleId="ae">
    <w:name w:val="endnote reference"/>
    <w:basedOn w:val="a0"/>
    <w:uiPriority w:val="99"/>
    <w:semiHidden/>
    <w:unhideWhenUsed/>
    <w:rsid w:val="003D4A84"/>
  </w:style>
  <w:style w:type="paragraph" w:styleId="af">
    <w:name w:val="Revision"/>
    <w:hidden/>
    <w:uiPriority w:val="99"/>
    <w:semiHidden/>
    <w:rsid w:val="00F67D88"/>
    <w:pPr>
      <w:spacing w:after="0" w:line="240" w:lineRule="auto"/>
    </w:pPr>
  </w:style>
  <w:style w:type="paragraph" w:styleId="af0">
    <w:name w:val="header"/>
    <w:basedOn w:val="a"/>
    <w:link w:val="af1"/>
    <w:uiPriority w:val="99"/>
    <w:unhideWhenUsed/>
    <w:rsid w:val="00B000EB"/>
    <w:pPr>
      <w:tabs>
        <w:tab w:val="center" w:pos="4680"/>
        <w:tab w:val="right" w:pos="9360"/>
      </w:tabs>
      <w:spacing w:after="0" w:line="240" w:lineRule="auto"/>
    </w:pPr>
  </w:style>
  <w:style w:type="character" w:customStyle="1" w:styleId="af1">
    <w:name w:val="Верхний колонтитул Знак"/>
    <w:basedOn w:val="a0"/>
    <w:link w:val="af0"/>
    <w:uiPriority w:val="99"/>
    <w:rsid w:val="00B000EB"/>
  </w:style>
  <w:style w:type="paragraph" w:styleId="af2">
    <w:name w:val="footer"/>
    <w:basedOn w:val="a"/>
    <w:link w:val="af3"/>
    <w:uiPriority w:val="99"/>
    <w:unhideWhenUsed/>
    <w:rsid w:val="00B000EB"/>
    <w:pPr>
      <w:tabs>
        <w:tab w:val="center" w:pos="4680"/>
        <w:tab w:val="right" w:pos="9360"/>
      </w:tabs>
      <w:spacing w:after="0" w:line="240" w:lineRule="auto"/>
    </w:pPr>
  </w:style>
  <w:style w:type="character" w:customStyle="1" w:styleId="af3">
    <w:name w:val="Нижний колонтитул Знак"/>
    <w:basedOn w:val="a0"/>
    <w:link w:val="af2"/>
    <w:uiPriority w:val="99"/>
    <w:rsid w:val="00B0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49815">
      <w:bodyDiv w:val="1"/>
      <w:marLeft w:val="0"/>
      <w:marRight w:val="0"/>
      <w:marTop w:val="0"/>
      <w:marBottom w:val="0"/>
      <w:divBdr>
        <w:top w:val="none" w:sz="0" w:space="0" w:color="auto"/>
        <w:left w:val="none" w:sz="0" w:space="0" w:color="auto"/>
        <w:bottom w:val="none" w:sz="0" w:space="0" w:color="auto"/>
        <w:right w:val="none" w:sz="0" w:space="0" w:color="auto"/>
      </w:divBdr>
    </w:div>
    <w:div w:id="516231624">
      <w:bodyDiv w:val="1"/>
      <w:marLeft w:val="0"/>
      <w:marRight w:val="0"/>
      <w:marTop w:val="0"/>
      <w:marBottom w:val="0"/>
      <w:divBdr>
        <w:top w:val="none" w:sz="0" w:space="0" w:color="auto"/>
        <w:left w:val="none" w:sz="0" w:space="0" w:color="auto"/>
        <w:bottom w:val="none" w:sz="0" w:space="0" w:color="auto"/>
        <w:right w:val="none" w:sz="0" w:space="0" w:color="auto"/>
      </w:divBdr>
    </w:div>
    <w:div w:id="1062604495">
      <w:bodyDiv w:val="1"/>
      <w:marLeft w:val="0"/>
      <w:marRight w:val="0"/>
      <w:marTop w:val="0"/>
      <w:marBottom w:val="0"/>
      <w:divBdr>
        <w:top w:val="none" w:sz="0" w:space="0" w:color="auto"/>
        <w:left w:val="none" w:sz="0" w:space="0" w:color="auto"/>
        <w:bottom w:val="none" w:sz="0" w:space="0" w:color="auto"/>
        <w:right w:val="none" w:sz="0" w:space="0" w:color="auto"/>
      </w:divBdr>
    </w:div>
    <w:div w:id="1114054513">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7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EF47-43B9-44B6-A625-9F506ECC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9005</Characters>
  <Application>Microsoft Office Word</Application>
  <DocSecurity>0</DocSecurity>
  <Lines>75</Lines>
  <Paragraphs>21</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
      <vt:lpstr/>
      <vt:lpstr/>
    </vt:vector>
  </TitlesOfParts>
  <Company>SPecialiST RePack</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aliyev</dc:creator>
  <cp:lastModifiedBy>Fakhri Alishzada</cp:lastModifiedBy>
  <cp:revision>5</cp:revision>
  <cp:lastPrinted>2021-08-17T07:10:00Z</cp:lastPrinted>
  <dcterms:created xsi:type="dcterms:W3CDTF">2021-10-12T08:37:00Z</dcterms:created>
  <dcterms:modified xsi:type="dcterms:W3CDTF">2021-10-14T13:19:00Z</dcterms:modified>
</cp:coreProperties>
</file>