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D705B" w14:textId="77777777" w:rsidR="00BA0BB4" w:rsidRPr="00666EB8" w:rsidRDefault="00BA0BB4" w:rsidP="00BA0BB4">
      <w:pPr>
        <w:pStyle w:val="NoSpacing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789B6FD1" w14:textId="7292C69E" w:rsidR="009E5EFA" w:rsidRPr="00666EB8" w:rsidRDefault="009E5EFA" w:rsidP="009E5EFA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bookmarkStart w:id="0" w:name="_GoBack"/>
      <w:bookmarkEnd w:id="0"/>
      <w:r w:rsidRPr="00666EB8">
        <w:rPr>
          <w:rFonts w:ascii="Arial" w:hAnsi="Arial" w:cs="Arial"/>
          <w:b/>
          <w:sz w:val="24"/>
          <w:szCs w:val="24"/>
          <w:lang w:val="az-Latn-AZ"/>
        </w:rPr>
        <w:t>Azərbaycan Respublikası</w:t>
      </w:r>
      <w:r w:rsidR="001D6154">
        <w:rPr>
          <w:rFonts w:ascii="Arial" w:hAnsi="Arial" w:cs="Arial"/>
          <w:b/>
          <w:sz w:val="24"/>
          <w:szCs w:val="24"/>
          <w:lang w:val="az-Latn-AZ"/>
        </w:rPr>
        <w:t>nın</w:t>
      </w:r>
      <w:r w:rsidRPr="00666EB8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14:paraId="7E1D8FC5" w14:textId="77777777" w:rsidR="009E5EFA" w:rsidRPr="00666EB8" w:rsidRDefault="009E5EFA" w:rsidP="009E5EFA">
      <w:pPr>
        <w:spacing w:after="20"/>
        <w:jc w:val="right"/>
        <w:outlineLvl w:val="0"/>
        <w:rPr>
          <w:rFonts w:ascii="Arial" w:hAnsi="Arial" w:cs="Arial"/>
          <w:b/>
          <w:sz w:val="24"/>
          <w:szCs w:val="24"/>
          <w:lang w:val="az-Latn-AZ"/>
        </w:rPr>
      </w:pPr>
      <w:r w:rsidRPr="00666EB8">
        <w:rPr>
          <w:rFonts w:ascii="Arial" w:hAnsi="Arial" w:cs="Arial"/>
          <w:b/>
          <w:sz w:val="24"/>
          <w:szCs w:val="24"/>
          <w:lang w:val="az-Latn-AZ"/>
        </w:rPr>
        <w:t xml:space="preserve">Radiotezliklər üzrə Dövlət Komissiyasının </w:t>
      </w:r>
    </w:p>
    <w:p w14:paraId="4F2179AB" w14:textId="0604FC19" w:rsidR="009E5EFA" w:rsidRPr="00666EB8" w:rsidRDefault="00015094" w:rsidP="009E5EFA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“</w:t>
      </w:r>
      <w:r w:rsidR="004C5D61">
        <w:rPr>
          <w:rFonts w:ascii="Arial" w:hAnsi="Arial" w:cs="Arial"/>
          <w:b/>
          <w:sz w:val="24"/>
          <w:szCs w:val="24"/>
          <w:lang w:val="az-Latn-AZ"/>
        </w:rPr>
        <w:t xml:space="preserve">  22  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”  fevral </w:t>
      </w:r>
      <w:r w:rsidR="009E5EFA" w:rsidRPr="00666EB8">
        <w:rPr>
          <w:rFonts w:ascii="Arial" w:hAnsi="Arial" w:cs="Arial"/>
          <w:b/>
          <w:sz w:val="24"/>
          <w:szCs w:val="24"/>
          <w:lang w:val="az-Latn-AZ"/>
        </w:rPr>
        <w:t xml:space="preserve"> 20</w:t>
      </w:r>
      <w:r w:rsidR="00D47EB5">
        <w:rPr>
          <w:rFonts w:ascii="Arial" w:hAnsi="Arial" w:cs="Arial"/>
          <w:b/>
          <w:sz w:val="24"/>
          <w:szCs w:val="24"/>
          <w:lang w:val="az-Latn-AZ"/>
        </w:rPr>
        <w:t>22</w:t>
      </w:r>
      <w:r w:rsidR="009E5EFA" w:rsidRPr="00666EB8">
        <w:rPr>
          <w:rFonts w:ascii="Arial" w:hAnsi="Arial" w:cs="Arial"/>
          <w:b/>
          <w:sz w:val="24"/>
          <w:szCs w:val="24"/>
          <w:lang w:val="az-Latn-AZ"/>
        </w:rPr>
        <w:t xml:space="preserve">-ci il  tarixli </w:t>
      </w:r>
    </w:p>
    <w:p w14:paraId="52456DC3" w14:textId="4B73E7B7" w:rsidR="009E5EFA" w:rsidRPr="00666EB8" w:rsidRDefault="004A1043" w:rsidP="009E5EFA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iclasının </w:t>
      </w:r>
      <w:r w:rsidR="00D47EB5">
        <w:rPr>
          <w:rFonts w:ascii="Arial" w:hAnsi="Arial" w:cs="Arial"/>
          <w:b/>
          <w:sz w:val="24"/>
          <w:szCs w:val="24"/>
          <w:lang w:val="az-Latn-AZ"/>
        </w:rPr>
        <w:t xml:space="preserve">2 </w:t>
      </w:r>
      <w:r w:rsidR="009E5EFA" w:rsidRPr="00666EB8">
        <w:rPr>
          <w:rFonts w:ascii="Arial" w:hAnsi="Arial" w:cs="Arial"/>
          <w:b/>
          <w:sz w:val="24"/>
          <w:szCs w:val="24"/>
          <w:lang w:val="az-Latn-AZ"/>
        </w:rPr>
        <w:t>saylı protokolu</w:t>
      </w:r>
    </w:p>
    <w:p w14:paraId="4C90A71C" w14:textId="60E1CE90" w:rsidR="009E5EFA" w:rsidRPr="00666EB8" w:rsidRDefault="009E5EFA" w:rsidP="009E5EFA">
      <w:pPr>
        <w:spacing w:after="20"/>
        <w:jc w:val="right"/>
        <w:rPr>
          <w:rFonts w:ascii="Arial" w:hAnsi="Arial" w:cs="Arial"/>
          <w:b/>
          <w:sz w:val="24"/>
          <w:szCs w:val="24"/>
          <w:lang w:val="az-Latn-AZ"/>
        </w:rPr>
      </w:pPr>
      <w:r w:rsidRPr="00666EB8">
        <w:rPr>
          <w:rFonts w:ascii="Arial" w:hAnsi="Arial" w:cs="Arial"/>
          <w:b/>
          <w:sz w:val="24"/>
          <w:szCs w:val="24"/>
          <w:lang w:val="az-Latn-AZ"/>
        </w:rPr>
        <w:t>ilə təsdiq edilmişdir</w:t>
      </w:r>
    </w:p>
    <w:p w14:paraId="754C2DCB" w14:textId="77777777" w:rsidR="00BA0BB4" w:rsidRPr="00666EB8" w:rsidRDefault="00BA0BB4" w:rsidP="009E5EFA">
      <w:pPr>
        <w:pStyle w:val="NoSpacing"/>
        <w:jc w:val="right"/>
        <w:rPr>
          <w:rFonts w:ascii="Arial" w:hAnsi="Arial" w:cs="Arial"/>
          <w:b/>
          <w:sz w:val="28"/>
          <w:szCs w:val="28"/>
          <w:lang w:val="az-Latn-AZ"/>
        </w:rPr>
      </w:pPr>
    </w:p>
    <w:p w14:paraId="0685C3AE" w14:textId="77777777" w:rsidR="00BA0BB4" w:rsidRPr="00666EB8" w:rsidRDefault="00BA0BB4" w:rsidP="00BA0BB4">
      <w:pPr>
        <w:pStyle w:val="NoSpacing"/>
        <w:jc w:val="center"/>
        <w:rPr>
          <w:rFonts w:ascii="Arial" w:hAnsi="Arial" w:cs="Arial"/>
          <w:b/>
          <w:sz w:val="28"/>
          <w:szCs w:val="28"/>
          <w:lang w:val="az-Latn-AZ"/>
        </w:rPr>
      </w:pPr>
    </w:p>
    <w:p w14:paraId="46782735" w14:textId="77777777" w:rsidR="00201E75" w:rsidRDefault="0086238E" w:rsidP="0086238E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666EB8">
        <w:rPr>
          <w:rFonts w:ascii="Arial" w:hAnsi="Arial" w:cs="Arial"/>
          <w:b/>
          <w:sz w:val="24"/>
          <w:szCs w:val="24"/>
          <w:lang w:val="az-Latn-AZ"/>
        </w:rPr>
        <w:t>Azə</w:t>
      </w:r>
      <w:r w:rsidR="00201E75">
        <w:rPr>
          <w:rFonts w:ascii="Arial" w:hAnsi="Arial" w:cs="Arial"/>
          <w:b/>
          <w:sz w:val="24"/>
          <w:szCs w:val="24"/>
          <w:lang w:val="az-Latn-AZ"/>
        </w:rPr>
        <w:t>rbaycan Respublikasında</w:t>
      </w:r>
      <w:r w:rsidRPr="00666EB8">
        <w:rPr>
          <w:rFonts w:ascii="Arial" w:hAnsi="Arial" w:cs="Arial"/>
          <w:b/>
          <w:sz w:val="24"/>
          <w:szCs w:val="24"/>
          <w:lang w:val="az-Latn-AZ"/>
        </w:rPr>
        <w:t xml:space="preserve"> LTE-nin və digər yüksək sürətli mobil</w:t>
      </w:r>
    </w:p>
    <w:p w14:paraId="01E5D4A1" w14:textId="77777777" w:rsidR="00532431" w:rsidRDefault="0086238E" w:rsidP="00532431">
      <w:pPr>
        <w:pStyle w:val="NoSpacing"/>
        <w:jc w:val="center"/>
        <w:rPr>
          <w:rFonts w:ascii="Arial" w:hAnsi="Arial" w:cs="Arial"/>
          <w:b/>
          <w:lang w:val="az-Latn-AZ"/>
        </w:rPr>
      </w:pPr>
      <w:r w:rsidRPr="00666EB8">
        <w:rPr>
          <w:rFonts w:ascii="Arial" w:hAnsi="Arial" w:cs="Arial"/>
          <w:b/>
          <w:sz w:val="24"/>
          <w:szCs w:val="24"/>
          <w:lang w:val="az-Latn-AZ"/>
        </w:rPr>
        <w:t xml:space="preserve"> və ya simsiz telekommunikasiya standartlı </w:t>
      </w:r>
      <w:r w:rsidRPr="00666EB8">
        <w:rPr>
          <w:rFonts w:ascii="Arial" w:eastAsia="Times New Roman" w:hAnsi="Arial" w:cs="Arial"/>
          <w:b/>
          <w:bCs/>
          <w:sz w:val="24"/>
          <w:szCs w:val="24"/>
          <w:lang w:val="az-Latn-AZ"/>
        </w:rPr>
        <w:t xml:space="preserve">yeni </w:t>
      </w:r>
      <w:r w:rsidRPr="00666EB8">
        <w:rPr>
          <w:rFonts w:ascii="Arial" w:hAnsi="Arial" w:cs="Arial"/>
          <w:b/>
          <w:sz w:val="24"/>
          <w:szCs w:val="24"/>
          <w:lang w:val="az-Latn-AZ"/>
        </w:rPr>
        <w:t>texnologiyaların</w:t>
      </w:r>
      <w:r w:rsidR="00201E75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532431">
        <w:rPr>
          <w:rFonts w:ascii="Arial" w:hAnsi="Arial" w:cs="Arial"/>
          <w:b/>
          <w:sz w:val="24"/>
          <w:szCs w:val="24"/>
          <w:lang w:val="az-Latn-AZ"/>
        </w:rPr>
        <w:t>(IMT standartlı-</w:t>
      </w:r>
      <w:r w:rsidR="00532431">
        <w:rPr>
          <w:rFonts w:ascii="Arial" w:hAnsi="Arial" w:cs="Arial"/>
          <w:b/>
          <w:lang w:val="az-Latn-AZ"/>
        </w:rPr>
        <w:t xml:space="preserve"> </w:t>
      </w:r>
    </w:p>
    <w:p w14:paraId="7276FB4C" w14:textId="1A6133FE" w:rsidR="0086238E" w:rsidRPr="00666EB8" w:rsidRDefault="00532431" w:rsidP="0086238E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BC00AA">
        <w:rPr>
          <w:rFonts w:ascii="Arial" w:hAnsi="Arial" w:cs="Arial"/>
          <w:b/>
          <w:sz w:val="24"/>
          <w:szCs w:val="24"/>
          <w:lang w:val="az-Latn-AZ"/>
        </w:rPr>
        <w:t>4G/LTE,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BC00AA">
        <w:rPr>
          <w:rFonts w:ascii="Arial" w:hAnsi="Arial" w:cs="Arial"/>
          <w:b/>
          <w:sz w:val="24"/>
          <w:szCs w:val="24"/>
          <w:lang w:val="az-Latn-AZ"/>
        </w:rPr>
        <w:t>5G/ IMT2020</w:t>
      </w:r>
      <w:r w:rsidR="00161D06">
        <w:rPr>
          <w:rFonts w:ascii="Arial" w:hAnsi="Arial" w:cs="Arial"/>
          <w:b/>
          <w:sz w:val="24"/>
          <w:szCs w:val="24"/>
          <w:lang w:val="az-Latn-AZ"/>
        </w:rPr>
        <w:t>)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="0086238E" w:rsidRPr="00666EB8">
        <w:rPr>
          <w:rFonts w:ascii="Arial" w:hAnsi="Arial" w:cs="Arial"/>
          <w:b/>
          <w:sz w:val="24"/>
          <w:szCs w:val="24"/>
          <w:lang w:val="az-Latn-AZ"/>
        </w:rPr>
        <w:t xml:space="preserve">tətbiqi üçün nəzərdə tutulan </w:t>
      </w:r>
      <w:r w:rsidR="00787896" w:rsidRPr="00666EB8">
        <w:rPr>
          <w:rFonts w:ascii="Arial" w:hAnsi="Arial" w:cs="Arial"/>
          <w:b/>
          <w:sz w:val="24"/>
          <w:szCs w:val="24"/>
          <w:lang w:val="az-Latn-AZ"/>
        </w:rPr>
        <w:t>694</w:t>
      </w:r>
      <w:r w:rsidR="0086238E" w:rsidRPr="00666EB8">
        <w:rPr>
          <w:rFonts w:ascii="Arial" w:hAnsi="Arial" w:cs="Arial"/>
          <w:b/>
          <w:sz w:val="24"/>
          <w:szCs w:val="24"/>
          <w:lang w:val="az-Latn-AZ"/>
        </w:rPr>
        <w:t>-</w:t>
      </w:r>
      <w:r w:rsidR="00787896" w:rsidRPr="00666EB8">
        <w:rPr>
          <w:rFonts w:ascii="Arial" w:hAnsi="Arial" w:cs="Arial"/>
          <w:b/>
          <w:sz w:val="24"/>
          <w:szCs w:val="24"/>
          <w:lang w:val="az-Latn-AZ"/>
        </w:rPr>
        <w:t>790</w:t>
      </w:r>
      <w:r w:rsidR="0086238E" w:rsidRPr="00666EB8">
        <w:rPr>
          <w:rFonts w:ascii="Arial" w:hAnsi="Arial" w:cs="Arial"/>
          <w:b/>
          <w:sz w:val="24"/>
          <w:szCs w:val="24"/>
          <w:lang w:val="az-Latn-AZ"/>
        </w:rPr>
        <w:t xml:space="preserve"> MHs tezlik diapazonunun</w:t>
      </w:r>
    </w:p>
    <w:p w14:paraId="20CAEEFB" w14:textId="77777777" w:rsidR="00362084" w:rsidRDefault="00362084" w:rsidP="0086238E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</w:p>
    <w:p w14:paraId="59937729" w14:textId="00D40573" w:rsidR="0086238E" w:rsidRPr="00666EB8" w:rsidRDefault="00362084" w:rsidP="0086238E">
      <w:pPr>
        <w:pStyle w:val="NoSpacing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>BÖLGÜSÜ CƏDVƏLİ</w:t>
      </w:r>
    </w:p>
    <w:p w14:paraId="094F571C" w14:textId="77777777" w:rsidR="0086238E" w:rsidRPr="00666EB8" w:rsidRDefault="0086238E" w:rsidP="0086238E">
      <w:pPr>
        <w:jc w:val="center"/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TableGrid"/>
        <w:tblW w:w="0" w:type="auto"/>
        <w:tblInd w:w="1492" w:type="dxa"/>
        <w:tblLayout w:type="fixed"/>
        <w:tblLook w:val="04A0" w:firstRow="1" w:lastRow="0" w:firstColumn="1" w:lastColumn="0" w:noHBand="0" w:noVBand="1"/>
      </w:tblPr>
      <w:tblGrid>
        <w:gridCol w:w="1190"/>
        <w:gridCol w:w="970"/>
        <w:gridCol w:w="759"/>
        <w:gridCol w:w="758"/>
        <w:gridCol w:w="758"/>
        <w:gridCol w:w="758"/>
        <w:gridCol w:w="758"/>
        <w:gridCol w:w="1240"/>
        <w:gridCol w:w="697"/>
        <w:gridCol w:w="758"/>
        <w:gridCol w:w="758"/>
        <w:gridCol w:w="759"/>
        <w:gridCol w:w="759"/>
        <w:gridCol w:w="759"/>
        <w:gridCol w:w="1190"/>
      </w:tblGrid>
      <w:tr w:rsidR="00BA0BB4" w:rsidRPr="00666EB8" w14:paraId="4EE076D9" w14:textId="77777777" w:rsidTr="008543D3">
        <w:tc>
          <w:tcPr>
            <w:tcW w:w="1190" w:type="dxa"/>
          </w:tcPr>
          <w:p w14:paraId="5CA30BC1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694-703</w:t>
            </w:r>
          </w:p>
        </w:tc>
        <w:tc>
          <w:tcPr>
            <w:tcW w:w="970" w:type="dxa"/>
          </w:tcPr>
          <w:p w14:paraId="7606DDD3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703-708</w:t>
            </w:r>
          </w:p>
        </w:tc>
        <w:tc>
          <w:tcPr>
            <w:tcW w:w="759" w:type="dxa"/>
          </w:tcPr>
          <w:p w14:paraId="0078EB61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708-713</w:t>
            </w:r>
          </w:p>
        </w:tc>
        <w:tc>
          <w:tcPr>
            <w:tcW w:w="758" w:type="dxa"/>
          </w:tcPr>
          <w:p w14:paraId="39EAA84D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713-718</w:t>
            </w:r>
          </w:p>
        </w:tc>
        <w:tc>
          <w:tcPr>
            <w:tcW w:w="758" w:type="dxa"/>
          </w:tcPr>
          <w:p w14:paraId="7A47776C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718-723</w:t>
            </w:r>
          </w:p>
        </w:tc>
        <w:tc>
          <w:tcPr>
            <w:tcW w:w="758" w:type="dxa"/>
          </w:tcPr>
          <w:p w14:paraId="22BD73A8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723-728</w:t>
            </w:r>
          </w:p>
        </w:tc>
        <w:tc>
          <w:tcPr>
            <w:tcW w:w="758" w:type="dxa"/>
          </w:tcPr>
          <w:p w14:paraId="590AAC9A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728-733</w:t>
            </w:r>
          </w:p>
        </w:tc>
        <w:tc>
          <w:tcPr>
            <w:tcW w:w="1240" w:type="dxa"/>
          </w:tcPr>
          <w:p w14:paraId="098C6F1C" w14:textId="77777777" w:rsidR="00BA0BB4" w:rsidRPr="00666EB8" w:rsidRDefault="00C7119E" w:rsidP="008626E3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  <w:r w:rsidR="00BA0BB4" w:rsidRPr="00666EB8">
              <w:rPr>
                <w:rFonts w:ascii="Arial" w:hAnsi="Arial" w:cs="Arial"/>
                <w:sz w:val="24"/>
                <w:szCs w:val="24"/>
                <w:lang w:val="az-Latn-AZ"/>
              </w:rPr>
              <w:t>733-7</w:t>
            </w:r>
            <w:r w:rsidR="008626E3" w:rsidRPr="00666EB8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  <w:r w:rsidR="00BA0BB4" w:rsidRPr="00666EB8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697" w:type="dxa"/>
          </w:tcPr>
          <w:p w14:paraId="6B8F2C82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758-763</w:t>
            </w:r>
          </w:p>
        </w:tc>
        <w:tc>
          <w:tcPr>
            <w:tcW w:w="758" w:type="dxa"/>
          </w:tcPr>
          <w:p w14:paraId="6EAB5EED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763-768</w:t>
            </w:r>
          </w:p>
        </w:tc>
        <w:tc>
          <w:tcPr>
            <w:tcW w:w="758" w:type="dxa"/>
          </w:tcPr>
          <w:p w14:paraId="3F6592EC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768-773</w:t>
            </w:r>
          </w:p>
        </w:tc>
        <w:tc>
          <w:tcPr>
            <w:tcW w:w="759" w:type="dxa"/>
          </w:tcPr>
          <w:p w14:paraId="36C24612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773-778</w:t>
            </w:r>
          </w:p>
        </w:tc>
        <w:tc>
          <w:tcPr>
            <w:tcW w:w="759" w:type="dxa"/>
          </w:tcPr>
          <w:p w14:paraId="5606EE50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778-783</w:t>
            </w:r>
          </w:p>
        </w:tc>
        <w:tc>
          <w:tcPr>
            <w:tcW w:w="759" w:type="dxa"/>
          </w:tcPr>
          <w:p w14:paraId="62F161BB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783-788</w:t>
            </w:r>
          </w:p>
        </w:tc>
        <w:tc>
          <w:tcPr>
            <w:tcW w:w="1190" w:type="dxa"/>
          </w:tcPr>
          <w:p w14:paraId="613F27A3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788-790</w:t>
            </w:r>
          </w:p>
        </w:tc>
      </w:tr>
      <w:tr w:rsidR="00BA0BB4" w:rsidRPr="00666EB8" w14:paraId="202A13F9" w14:textId="77777777" w:rsidTr="008543D3">
        <w:trPr>
          <w:trHeight w:hRule="exact" w:val="717"/>
        </w:trPr>
        <w:tc>
          <w:tcPr>
            <w:tcW w:w="1190" w:type="dxa"/>
            <w:shd w:val="clear" w:color="auto" w:fill="D9D9D9" w:themeFill="background1" w:themeFillShade="D9"/>
          </w:tcPr>
          <w:p w14:paraId="364872DA" w14:textId="15719FBF" w:rsidR="00BA0BB4" w:rsidRPr="00666EB8" w:rsidRDefault="00215D13" w:rsidP="0036208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Mühafizə zolağı</w:t>
            </w:r>
          </w:p>
        </w:tc>
        <w:tc>
          <w:tcPr>
            <w:tcW w:w="4761" w:type="dxa"/>
            <w:gridSpan w:val="6"/>
            <w:shd w:val="clear" w:color="auto" w:fill="92CDDC" w:themeFill="accent5" w:themeFillTint="99"/>
          </w:tcPr>
          <w:p w14:paraId="146AE5BF" w14:textId="77777777" w:rsidR="00BA0BB4" w:rsidRPr="00666EB8" w:rsidRDefault="00BA0BB4" w:rsidP="0036208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</w:p>
          <w:p w14:paraId="63FC8DFA" w14:textId="33B51E3C" w:rsidR="00BA0BB4" w:rsidRPr="00666EB8" w:rsidRDefault="00BA0BB4" w:rsidP="003620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Up</w:t>
            </w:r>
            <w:r w:rsidR="00814BC3" w:rsidRPr="00666EB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link</w:t>
            </w:r>
            <w:r w:rsidR="000F156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(MHs)</w:t>
            </w:r>
          </w:p>
          <w:p w14:paraId="6ADF957F" w14:textId="77777777" w:rsidR="00BA0BB4" w:rsidRPr="00666EB8" w:rsidRDefault="00BA0BB4" w:rsidP="0036208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az-Latn-AZ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14:paraId="5985C24A" w14:textId="74F662DF" w:rsidR="00BA0BB4" w:rsidRPr="001D1C7D" w:rsidRDefault="001D1C7D" w:rsidP="00362084">
            <w:pPr>
              <w:jc w:val="center"/>
              <w:rPr>
                <w:rFonts w:ascii="Arial" w:hAnsi="Arial" w:cs="Arial"/>
                <w:lang w:val="az-Latn-AZ"/>
              </w:rPr>
            </w:pPr>
            <w:r w:rsidRPr="001D1C7D">
              <w:rPr>
                <w:rFonts w:ascii="Arial" w:hAnsi="Arial" w:cs="Arial"/>
                <w:lang w:val="az-Latn-AZ"/>
              </w:rPr>
              <w:t xml:space="preserve">Dupleks </w:t>
            </w:r>
            <w:r w:rsidR="00F74352">
              <w:rPr>
                <w:rFonts w:ascii="Arial" w:hAnsi="Arial" w:cs="Arial"/>
                <w:lang w:val="az-Latn-AZ"/>
              </w:rPr>
              <w:t>boşluğu</w:t>
            </w:r>
          </w:p>
        </w:tc>
        <w:tc>
          <w:tcPr>
            <w:tcW w:w="4490" w:type="dxa"/>
            <w:gridSpan w:val="6"/>
            <w:shd w:val="clear" w:color="auto" w:fill="8DB3E2" w:themeFill="text2" w:themeFillTint="66"/>
          </w:tcPr>
          <w:p w14:paraId="7B7B73EF" w14:textId="77777777" w:rsidR="00BA0BB4" w:rsidRPr="00666EB8" w:rsidRDefault="00BA0BB4" w:rsidP="0036208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</w:p>
          <w:p w14:paraId="4A1B9CF9" w14:textId="11E2CEB6" w:rsidR="00BA0BB4" w:rsidRPr="00666EB8" w:rsidRDefault="00BA0BB4" w:rsidP="0036208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Down</w:t>
            </w:r>
            <w:r w:rsidR="00814BC3" w:rsidRPr="00666EB8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link</w:t>
            </w:r>
            <w:r w:rsidR="000F156D">
              <w:rPr>
                <w:rFonts w:ascii="Arial" w:hAnsi="Arial" w:cs="Arial"/>
                <w:b/>
                <w:sz w:val="24"/>
                <w:szCs w:val="24"/>
                <w:lang w:val="az-Latn-AZ"/>
              </w:rPr>
              <w:t xml:space="preserve"> (MHs)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4134C303" w14:textId="4DF3DCA2" w:rsidR="00BA0BB4" w:rsidRPr="00666EB8" w:rsidRDefault="00215D13" w:rsidP="0036208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Mühafizə zolağı</w:t>
            </w:r>
          </w:p>
        </w:tc>
      </w:tr>
      <w:tr w:rsidR="00BA0BB4" w:rsidRPr="00666EB8" w14:paraId="326C3660" w14:textId="77777777" w:rsidTr="008543D3">
        <w:tc>
          <w:tcPr>
            <w:tcW w:w="1190" w:type="dxa"/>
            <w:shd w:val="clear" w:color="auto" w:fill="D9D9D9" w:themeFill="background1" w:themeFillShade="D9"/>
          </w:tcPr>
          <w:p w14:paraId="676D5E07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9 MHs</w:t>
            </w:r>
          </w:p>
        </w:tc>
        <w:tc>
          <w:tcPr>
            <w:tcW w:w="4761" w:type="dxa"/>
            <w:gridSpan w:val="6"/>
            <w:shd w:val="clear" w:color="auto" w:fill="92CDDC" w:themeFill="accent5" w:themeFillTint="99"/>
          </w:tcPr>
          <w:p w14:paraId="181D3469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highlight w:val="yellow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FDD 30 MHs (5 MHs-lik 6 blok)</w:t>
            </w:r>
          </w:p>
        </w:tc>
        <w:tc>
          <w:tcPr>
            <w:tcW w:w="1240" w:type="dxa"/>
            <w:shd w:val="clear" w:color="auto" w:fill="F2F2F2" w:themeFill="background1" w:themeFillShade="F2"/>
          </w:tcPr>
          <w:p w14:paraId="77840996" w14:textId="77777777" w:rsidR="00BA0BB4" w:rsidRPr="00666EB8" w:rsidRDefault="008626E3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  <w:r w:rsidR="00BA0BB4" w:rsidRPr="00666EB8">
              <w:rPr>
                <w:rFonts w:ascii="Arial" w:hAnsi="Arial" w:cs="Arial"/>
                <w:sz w:val="24"/>
                <w:szCs w:val="24"/>
                <w:lang w:val="az-Latn-AZ"/>
              </w:rPr>
              <w:t>5 MHs</w:t>
            </w:r>
          </w:p>
        </w:tc>
        <w:tc>
          <w:tcPr>
            <w:tcW w:w="4490" w:type="dxa"/>
            <w:gridSpan w:val="6"/>
            <w:shd w:val="clear" w:color="auto" w:fill="8DB3E2" w:themeFill="text2" w:themeFillTint="66"/>
          </w:tcPr>
          <w:p w14:paraId="414EFA3E" w14:textId="77777777" w:rsidR="00BA0BB4" w:rsidRPr="00666EB8" w:rsidRDefault="00BA0BB4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FDD 30 MHs (5 MHs-lik 6 blok)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55E44D09" w14:textId="77777777" w:rsidR="00BA0BB4" w:rsidRPr="00666EB8" w:rsidRDefault="0072370A" w:rsidP="00BA0BB4">
            <w:pPr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666EB8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  <w:r w:rsidR="00BA0BB4" w:rsidRPr="00666EB8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MHs</w:t>
            </w:r>
          </w:p>
        </w:tc>
      </w:tr>
    </w:tbl>
    <w:p w14:paraId="7C6ECE1F" w14:textId="77777777" w:rsidR="00206FF2" w:rsidRPr="00666EB8" w:rsidRDefault="00206FF2">
      <w:pPr>
        <w:rPr>
          <w:rFonts w:ascii="Arial" w:hAnsi="Arial" w:cs="Arial"/>
          <w:sz w:val="24"/>
          <w:szCs w:val="24"/>
          <w:lang w:val="az-Latn-AZ"/>
        </w:rPr>
      </w:pPr>
    </w:p>
    <w:sectPr w:rsidR="00206FF2" w:rsidRPr="00666EB8" w:rsidSect="00063D23">
      <w:pgSz w:w="16838" w:h="11906" w:orient="landscape"/>
      <w:pgMar w:top="1134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6755"/>
    <w:rsid w:val="00015094"/>
    <w:rsid w:val="00026755"/>
    <w:rsid w:val="000472A6"/>
    <w:rsid w:val="00051425"/>
    <w:rsid w:val="00053E5A"/>
    <w:rsid w:val="00063D23"/>
    <w:rsid w:val="00071E7D"/>
    <w:rsid w:val="000D6767"/>
    <w:rsid w:val="000F156D"/>
    <w:rsid w:val="00161D06"/>
    <w:rsid w:val="00176A3E"/>
    <w:rsid w:val="00196010"/>
    <w:rsid w:val="001D081F"/>
    <w:rsid w:val="001D1C7D"/>
    <w:rsid w:val="001D6154"/>
    <w:rsid w:val="001D7742"/>
    <w:rsid w:val="0020016E"/>
    <w:rsid w:val="00201E75"/>
    <w:rsid w:val="00206FF2"/>
    <w:rsid w:val="00211C73"/>
    <w:rsid w:val="00215D13"/>
    <w:rsid w:val="002305C0"/>
    <w:rsid w:val="002502A9"/>
    <w:rsid w:val="002A6D85"/>
    <w:rsid w:val="002D2299"/>
    <w:rsid w:val="002F31C5"/>
    <w:rsid w:val="002F7B58"/>
    <w:rsid w:val="00321E2A"/>
    <w:rsid w:val="00333D04"/>
    <w:rsid w:val="00362084"/>
    <w:rsid w:val="003D430E"/>
    <w:rsid w:val="003D49F7"/>
    <w:rsid w:val="003D6B74"/>
    <w:rsid w:val="003E0CEE"/>
    <w:rsid w:val="00437614"/>
    <w:rsid w:val="0047076B"/>
    <w:rsid w:val="0049361E"/>
    <w:rsid w:val="00494AB1"/>
    <w:rsid w:val="004A1043"/>
    <w:rsid w:val="004B572E"/>
    <w:rsid w:val="004C5D61"/>
    <w:rsid w:val="005033F4"/>
    <w:rsid w:val="00532431"/>
    <w:rsid w:val="0054216C"/>
    <w:rsid w:val="00555427"/>
    <w:rsid w:val="00560282"/>
    <w:rsid w:val="005A5FEF"/>
    <w:rsid w:val="005B6D0F"/>
    <w:rsid w:val="00666EB8"/>
    <w:rsid w:val="006A191D"/>
    <w:rsid w:val="006F033C"/>
    <w:rsid w:val="006F6BD9"/>
    <w:rsid w:val="007068BD"/>
    <w:rsid w:val="0072370A"/>
    <w:rsid w:val="00787896"/>
    <w:rsid w:val="00804C17"/>
    <w:rsid w:val="00814BC3"/>
    <w:rsid w:val="008543D3"/>
    <w:rsid w:val="0086238E"/>
    <w:rsid w:val="008626E3"/>
    <w:rsid w:val="00883807"/>
    <w:rsid w:val="00912C7E"/>
    <w:rsid w:val="00922B52"/>
    <w:rsid w:val="00945505"/>
    <w:rsid w:val="00991C98"/>
    <w:rsid w:val="00995A89"/>
    <w:rsid w:val="009A4514"/>
    <w:rsid w:val="009C4EF8"/>
    <w:rsid w:val="009E5EFA"/>
    <w:rsid w:val="009F5D95"/>
    <w:rsid w:val="00A56C0D"/>
    <w:rsid w:val="00A856A6"/>
    <w:rsid w:val="00AC17E2"/>
    <w:rsid w:val="00AE0870"/>
    <w:rsid w:val="00BA0BB4"/>
    <w:rsid w:val="00BA7BC7"/>
    <w:rsid w:val="00C23ACA"/>
    <w:rsid w:val="00C63833"/>
    <w:rsid w:val="00C7119E"/>
    <w:rsid w:val="00C833B4"/>
    <w:rsid w:val="00CF09AE"/>
    <w:rsid w:val="00D47EB5"/>
    <w:rsid w:val="00D820DB"/>
    <w:rsid w:val="00DB1122"/>
    <w:rsid w:val="00DD6734"/>
    <w:rsid w:val="00E376C0"/>
    <w:rsid w:val="00E82520"/>
    <w:rsid w:val="00EC76CB"/>
    <w:rsid w:val="00ED1098"/>
    <w:rsid w:val="00F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AE413"/>
  <w15:docId w15:val="{F619871F-C8B9-4DDE-9850-050E9739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0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azad_racabov</dc:creator>
  <cp:lastModifiedBy>Saadat Huseyn</cp:lastModifiedBy>
  <cp:revision>49</cp:revision>
  <cp:lastPrinted>2018-02-05T05:47:00Z</cp:lastPrinted>
  <dcterms:created xsi:type="dcterms:W3CDTF">2018-02-02T06:46:00Z</dcterms:created>
  <dcterms:modified xsi:type="dcterms:W3CDTF">2022-08-08T11:09:00Z</dcterms:modified>
</cp:coreProperties>
</file>